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13186" w:rsidRDefault="00013186">
      <w:pPr>
        <w:pStyle w:val="Textoindependiente"/>
        <w:jc w:val="center"/>
        <w:rPr>
          <w:b/>
        </w:rPr>
      </w:pPr>
    </w:p>
    <w:p w:rsidR="00013186" w:rsidRDefault="00013186">
      <w:pPr>
        <w:pStyle w:val="Textoindependiente"/>
        <w:jc w:val="center"/>
        <w:rPr>
          <w:b/>
        </w:rPr>
      </w:pPr>
    </w:p>
    <w:p w:rsidR="00013186" w:rsidRDefault="00013186">
      <w:pPr>
        <w:pStyle w:val="Textoindependiente"/>
        <w:jc w:val="center"/>
        <w:rPr>
          <w:b/>
        </w:rPr>
      </w:pPr>
    </w:p>
    <w:p w:rsidR="00013186" w:rsidRDefault="00013186">
      <w:pPr>
        <w:pStyle w:val="Textoindependiente"/>
        <w:jc w:val="center"/>
        <w:rPr>
          <w:b/>
        </w:rPr>
      </w:pPr>
    </w:p>
    <w:p w:rsidR="00013186" w:rsidRDefault="00013186">
      <w:pPr>
        <w:pStyle w:val="Textoindependiente"/>
        <w:jc w:val="center"/>
        <w:rPr>
          <w:b/>
        </w:rPr>
      </w:pPr>
    </w:p>
    <w:p w:rsidR="00A417D8" w:rsidRDefault="00A417D8">
      <w:pPr>
        <w:pStyle w:val="Textoindependiente"/>
        <w:jc w:val="center"/>
        <w:rPr>
          <w:b/>
        </w:rPr>
      </w:pPr>
      <w:r>
        <w:rPr>
          <w:b/>
        </w:rPr>
        <w:t xml:space="preserve"> </w:t>
      </w:r>
    </w:p>
    <w:p w:rsidR="00A417D8" w:rsidRDefault="00013186">
      <w:pPr>
        <w:pStyle w:val="Textoindependiente"/>
        <w:jc w:val="center"/>
        <w:rPr>
          <w:b/>
        </w:rPr>
      </w:pPr>
      <w:r w:rsidRPr="00013186">
        <w:rPr>
          <w:b/>
          <w:noProof/>
          <w:lang w:eastAsia="es-AR"/>
        </w:rPr>
        <w:drawing>
          <wp:inline distT="0" distB="0" distL="0" distR="0">
            <wp:extent cx="5610337" cy="4485939"/>
            <wp:effectExtent l="19050" t="0" r="9413" b="0"/>
            <wp:docPr id="6" name="Imagen 1" descr="C:\Users\GARRITANOV\Dropbox\Turismo VLA\FOTOS VILLA LA ANGOSTURA\_ED3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RITANOV\Dropbox\Turismo VLA\FOTOS VILLA LA ANGOSTURA\_ED32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D8" w:rsidRDefault="00A417D8">
      <w:pPr>
        <w:pStyle w:val="Textoindependiente"/>
        <w:jc w:val="center"/>
        <w:rPr>
          <w:b/>
        </w:rPr>
      </w:pPr>
    </w:p>
    <w:p w:rsidR="00A417D8" w:rsidRDefault="00A417D8">
      <w:pPr>
        <w:pStyle w:val="Textoindependiente"/>
        <w:jc w:val="center"/>
      </w:pPr>
    </w:p>
    <w:p w:rsidR="00A417D8" w:rsidRDefault="00A417D8">
      <w:pPr>
        <w:pStyle w:val="Textoindependiente"/>
        <w:jc w:val="center"/>
      </w:pPr>
    </w:p>
    <w:p w:rsidR="00A417D8" w:rsidRDefault="00A417D8" w:rsidP="0014787A">
      <w:pPr>
        <w:pStyle w:val="Textoindependiente"/>
        <w:jc w:val="center"/>
        <w:rPr>
          <w:b/>
        </w:rPr>
      </w:pPr>
    </w:p>
    <w:p w:rsidR="00A417D8" w:rsidRDefault="00A417D8">
      <w:pPr>
        <w:pStyle w:val="Textoindependiente"/>
        <w:jc w:val="center"/>
        <w:rPr>
          <w:b/>
          <w:sz w:val="48"/>
        </w:rPr>
      </w:pPr>
    </w:p>
    <w:p w:rsidR="00A417D8" w:rsidRPr="00457F49" w:rsidRDefault="00A417D8" w:rsidP="00457F49">
      <w:pPr>
        <w:pStyle w:val="Textoindependiente"/>
        <w:rPr>
          <w:b/>
        </w:rPr>
      </w:pPr>
      <w:bookmarkStart w:id="0" w:name="OLE_LINK2"/>
    </w:p>
    <w:p w:rsidR="00A417D8" w:rsidRDefault="00A417D8">
      <w:pPr>
        <w:pStyle w:val="Encabezado"/>
        <w:tabs>
          <w:tab w:val="clear" w:pos="4252"/>
          <w:tab w:val="clear" w:pos="8504"/>
        </w:tabs>
        <w:jc w:val="center"/>
        <w:rPr>
          <w:rFonts w:ascii="AvantGarde Md BT" w:hAnsi="AvantGarde Md BT" w:cs="Tahoma"/>
          <w:b/>
          <w:bCs/>
          <w:sz w:val="28"/>
          <w:szCs w:val="24"/>
        </w:rPr>
      </w:pPr>
    </w:p>
    <w:p w:rsidR="00A417D8" w:rsidRDefault="00A417D8">
      <w:pPr>
        <w:pStyle w:val="Encabezado"/>
        <w:tabs>
          <w:tab w:val="clear" w:pos="4252"/>
          <w:tab w:val="clear" w:pos="8504"/>
        </w:tabs>
        <w:jc w:val="center"/>
        <w:rPr>
          <w:rFonts w:ascii="AvantGarde Bk BT" w:hAnsi="AvantGarde Bk BT"/>
          <w:b/>
          <w:bCs/>
          <w:i/>
          <w:iCs/>
          <w:sz w:val="28"/>
          <w:lang w:val="es-AR"/>
        </w:rPr>
      </w:pPr>
      <w:r>
        <w:rPr>
          <w:rFonts w:ascii="AvantGarde Bk BT" w:hAnsi="AvantGarde Bk BT"/>
          <w:b/>
          <w:bCs/>
          <w:i/>
          <w:iCs/>
          <w:sz w:val="28"/>
        </w:rPr>
        <w:t xml:space="preserve">EVOLUCIÓN DE </w:t>
      </w:r>
      <w:smartTag w:uri="urn:schemas-microsoft-com:office:smarttags" w:element="PersonName">
        <w:smartTagPr>
          <w:attr w:name="ProductID" w:val="LA OFERTA DE"/>
        </w:smartTagPr>
        <w:r>
          <w:rPr>
            <w:rFonts w:ascii="AvantGarde Bk BT" w:hAnsi="AvantGarde Bk BT"/>
            <w:b/>
            <w:bCs/>
            <w:i/>
            <w:iCs/>
            <w:sz w:val="28"/>
          </w:rPr>
          <w:t>LA OFERTA</w:t>
        </w:r>
        <w:r>
          <w:rPr>
            <w:rFonts w:ascii="AvantGarde Bk BT" w:hAnsi="AvantGarde Bk BT"/>
            <w:b/>
            <w:bCs/>
            <w:i/>
            <w:iCs/>
            <w:sz w:val="28"/>
            <w:lang w:val="es-AR"/>
          </w:rPr>
          <w:t xml:space="preserve"> DE</w:t>
        </w:r>
      </w:smartTag>
      <w:r>
        <w:rPr>
          <w:rFonts w:ascii="AvantGarde Bk BT" w:hAnsi="AvantGarde Bk BT"/>
          <w:b/>
          <w:bCs/>
          <w:i/>
          <w:iCs/>
          <w:sz w:val="28"/>
          <w:lang w:val="es-AR"/>
        </w:rPr>
        <w:t xml:space="preserve"> SERVICIOS</w:t>
      </w:r>
    </w:p>
    <w:p w:rsidR="00A417D8" w:rsidRDefault="00A417D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b/>
          <w:sz w:val="24"/>
          <w:lang w:val="es-AR"/>
        </w:rPr>
      </w:pPr>
    </w:p>
    <w:p w:rsidR="00A417D8" w:rsidRDefault="00A417D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b/>
          <w:sz w:val="24"/>
          <w:lang w:val="es-AR"/>
        </w:rPr>
      </w:pPr>
      <w:r>
        <w:rPr>
          <w:rFonts w:ascii="AvantGarde Md BT" w:hAnsi="AvantGarde Md BT" w:cs="Tahoma"/>
          <w:b/>
          <w:sz w:val="24"/>
          <w:lang w:val="es-AR"/>
        </w:rPr>
        <w:t>ALOJAMIENTO</w:t>
      </w:r>
    </w:p>
    <w:p w:rsidR="00A417D8" w:rsidRDefault="00A417D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bCs/>
          <w:sz w:val="24"/>
          <w:lang w:val="es-AR"/>
        </w:rPr>
      </w:pPr>
      <w:r>
        <w:rPr>
          <w:rFonts w:ascii="AvantGarde Md BT" w:hAnsi="AvantGarde Md BT" w:cs="Tahoma"/>
          <w:bCs/>
          <w:sz w:val="24"/>
          <w:lang w:val="es-AR"/>
        </w:rPr>
        <w:t>Es servicio de alojamiento es el que más refleja el desarrollo experimentado por la actividad turística en estos últimos años.</w:t>
      </w:r>
    </w:p>
    <w:p w:rsidR="00A417D8" w:rsidRDefault="00A417D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bCs/>
          <w:sz w:val="24"/>
          <w:lang w:val="es-AR"/>
        </w:rPr>
      </w:pPr>
      <w:r>
        <w:rPr>
          <w:rFonts w:ascii="AvantGarde Md BT" w:hAnsi="AvantGarde Md BT" w:cs="Tahoma"/>
          <w:bCs/>
          <w:sz w:val="24"/>
          <w:lang w:val="es-AR"/>
        </w:rPr>
        <w:t xml:space="preserve">Este acelerado crecimiento llevó a la necesidad de establecer pautas que permitan ordenar el mismo desde el punto de vista urbano como turístico propiamente dicho. </w:t>
      </w:r>
    </w:p>
    <w:p w:rsidR="00A417D8" w:rsidRDefault="00A417D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bCs/>
          <w:sz w:val="24"/>
          <w:lang w:val="es-AR"/>
        </w:rPr>
      </w:pPr>
      <w:r>
        <w:rPr>
          <w:rFonts w:ascii="AvantGarde Md BT" w:hAnsi="AvantGarde Md BT" w:cs="Tahoma"/>
          <w:bCs/>
          <w:sz w:val="24"/>
          <w:lang w:val="es-AR"/>
        </w:rPr>
        <w:t>Al momento de comenzar un emprendimiento se deben tener en  cuenta varias normas que regulan tanto la construcción como los servicios que los alojamiento turísticos deben ofrecer: Decreto Provincial 2790/99; Ordenanza 1414/03; 1415/03  y 1416/03 (consultar capítulo del Marco Institucional).</w:t>
      </w:r>
    </w:p>
    <w:p w:rsidR="00457F49" w:rsidRDefault="00A417D8" w:rsidP="007E111A">
      <w:pPr>
        <w:rPr>
          <w:rFonts w:ascii="AvantGarde Md BT" w:hAnsi="AvantGarde Md BT" w:cs="Tahoma"/>
          <w:lang w:val="es-AR"/>
        </w:rPr>
      </w:pPr>
      <w:r>
        <w:rPr>
          <w:rFonts w:ascii="AvantGarde Md BT" w:hAnsi="AvantGarde Md BT" w:cs="Tahoma"/>
          <w:lang w:val="es-AR"/>
        </w:rPr>
        <w:br w:type="page"/>
      </w:r>
    </w:p>
    <w:p w:rsidR="007E111A" w:rsidRDefault="00A417D8" w:rsidP="00265935">
      <w:pPr>
        <w:jc w:val="center"/>
        <w:rPr>
          <w:b/>
          <w:bCs/>
          <w:i/>
          <w:lang w:val="es-AR"/>
        </w:rPr>
      </w:pPr>
      <w:r>
        <w:rPr>
          <w:b/>
          <w:bCs/>
          <w:i/>
          <w:lang w:val="es-AR"/>
        </w:rPr>
        <w:lastRenderedPageBreak/>
        <w:t xml:space="preserve">CANTIDAD DE ESTABLECIMIENTOS DE ALOJAMIENTO TURÍSTICO </w:t>
      </w:r>
      <w:r w:rsidR="00EB7796">
        <w:rPr>
          <w:b/>
          <w:bCs/>
          <w:i/>
          <w:lang w:val="es-AR"/>
        </w:rPr>
        <w:t xml:space="preserve">Establecimientos </w:t>
      </w:r>
      <w:r w:rsidR="00144EBD">
        <w:rPr>
          <w:b/>
          <w:bCs/>
          <w:i/>
          <w:lang w:val="es-AR"/>
        </w:rPr>
        <w:t xml:space="preserve">habilitados hasta el  mes </w:t>
      </w:r>
      <w:r w:rsidR="00ED7A31">
        <w:rPr>
          <w:b/>
          <w:bCs/>
          <w:i/>
          <w:lang w:val="es-AR"/>
        </w:rPr>
        <w:t>Diciembre</w:t>
      </w:r>
      <w:r w:rsidR="00CF208E">
        <w:rPr>
          <w:b/>
          <w:bCs/>
          <w:i/>
          <w:lang w:val="es-AR"/>
        </w:rPr>
        <w:t xml:space="preserve"> </w:t>
      </w:r>
      <w:r w:rsidR="00211089">
        <w:rPr>
          <w:b/>
          <w:bCs/>
          <w:i/>
          <w:lang w:val="es-AR"/>
        </w:rPr>
        <w:t>201</w:t>
      </w:r>
      <w:r w:rsidR="00265935">
        <w:rPr>
          <w:b/>
          <w:bCs/>
          <w:i/>
          <w:lang w:val="es-AR"/>
        </w:rPr>
        <w:t>7</w:t>
      </w:r>
      <w:r w:rsidR="00FA2AB6">
        <w:rPr>
          <w:b/>
          <w:bCs/>
          <w:i/>
          <w:lang w:val="es-AR"/>
        </w:rPr>
        <w:t>.</w:t>
      </w:r>
      <w:r w:rsidR="00265935" w:rsidRPr="00265935">
        <w:t xml:space="preserve"> </w:t>
      </w:r>
      <w:r w:rsidR="00265935" w:rsidRPr="00265935">
        <w:rPr>
          <w:noProof/>
          <w:lang w:val="es-AR" w:eastAsia="es-AR"/>
        </w:rPr>
        <w:drawing>
          <wp:inline distT="0" distB="0" distL="0" distR="0">
            <wp:extent cx="4445373" cy="6605195"/>
            <wp:effectExtent l="19050" t="0" r="0" b="0"/>
            <wp:docPr id="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66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D9" w:rsidRPr="00EF1DB3" w:rsidRDefault="006F7BFF">
      <w:pPr>
        <w:rPr>
          <w:b/>
          <w:bCs/>
          <w:i/>
          <w:lang w:val="es-AR"/>
        </w:rPr>
      </w:pPr>
      <w:r>
        <w:rPr>
          <w:b/>
          <w:bCs/>
          <w:i/>
          <w:lang w:val="es-AR"/>
        </w:rPr>
        <w:lastRenderedPageBreak/>
        <w:t xml:space="preserve">         </w:t>
      </w:r>
      <w:r w:rsidR="00A417D8">
        <w:t xml:space="preserve">   </w:t>
      </w:r>
      <w:r w:rsidR="00841135">
        <w:t xml:space="preserve">                               </w:t>
      </w:r>
      <w:r w:rsidR="00A417D8">
        <w:t xml:space="preserve"> </w:t>
      </w:r>
    </w:p>
    <w:p w:rsidR="00A417D8" w:rsidRDefault="008F6ED5" w:rsidP="008F6ED5">
      <w:pPr>
        <w:rPr>
          <w:rFonts w:ascii="AvantGarde Md BT" w:hAnsi="AvantGarde Md BT" w:cs="Tahoma"/>
          <w:b/>
          <w:bCs/>
          <w:i/>
          <w:iCs/>
          <w:sz w:val="22"/>
        </w:rPr>
      </w:pPr>
      <w:r>
        <w:rPr>
          <w:rFonts w:ascii="AvantGarde Md BT" w:hAnsi="AvantGarde Md BT" w:cs="Tahoma"/>
          <w:b/>
          <w:bCs/>
          <w:i/>
          <w:iCs/>
        </w:rPr>
        <w:t xml:space="preserve">                           </w:t>
      </w:r>
      <w:r w:rsidR="00A417D8">
        <w:rPr>
          <w:rFonts w:ascii="AvantGarde Md BT" w:hAnsi="AvantGarde Md BT" w:cs="Tahoma"/>
          <w:b/>
          <w:bCs/>
          <w:i/>
          <w:iCs/>
        </w:rPr>
        <w:t>EVOLUCIÓN</w:t>
      </w:r>
      <w:r w:rsidR="00A417D8">
        <w:rPr>
          <w:rFonts w:ascii="AvantGarde Md BT" w:hAnsi="AvantGarde Md BT" w:cs="Tahoma"/>
          <w:b/>
          <w:bCs/>
          <w:i/>
          <w:iCs/>
          <w:sz w:val="22"/>
        </w:rPr>
        <w:t xml:space="preserve"> </w:t>
      </w:r>
      <w:r w:rsidR="00A417D8" w:rsidRPr="006A0D63">
        <w:rPr>
          <w:rFonts w:ascii="AvantGarde Md BT" w:hAnsi="AvantGarde Md BT" w:cs="Tahoma"/>
          <w:b/>
          <w:bCs/>
          <w:i/>
          <w:iCs/>
        </w:rPr>
        <w:t>DE LA PLAZA  HOTELERA</w:t>
      </w:r>
    </w:p>
    <w:p w:rsidR="00841135" w:rsidRPr="008F6ED5" w:rsidRDefault="00841135" w:rsidP="008F6ED5">
      <w:pPr>
        <w:rPr>
          <w:rFonts w:ascii="AvantGarde Md BT" w:hAnsi="AvantGarde Md BT" w:cs="Tahoma"/>
          <w:b/>
          <w:bCs/>
          <w:i/>
          <w:iCs/>
          <w:sz w:val="22"/>
        </w:rPr>
      </w:pPr>
      <w:r>
        <w:rPr>
          <w:rFonts w:ascii="AvantGarde Md BT" w:hAnsi="AvantGarde Md BT" w:cs="Tahoma"/>
          <w:b/>
          <w:bCs/>
          <w:i/>
          <w:iCs/>
          <w:sz w:val="18"/>
        </w:rPr>
        <w:br w:type="textWrapping" w:clear="all"/>
      </w:r>
      <w:r w:rsidR="008F6ED5">
        <w:rPr>
          <w:rFonts w:ascii="AvantGarde Md BT" w:hAnsi="AvantGarde Md BT" w:cs="Tahoma"/>
          <w:b/>
          <w:bCs/>
          <w:i/>
          <w:iCs/>
          <w:sz w:val="22"/>
        </w:rPr>
        <w:t xml:space="preserve">                                </w:t>
      </w:r>
      <w:r w:rsidR="00411AA5" w:rsidRPr="00411AA5">
        <w:rPr>
          <w:noProof/>
          <w:lang w:val="es-AR" w:eastAsia="es-AR"/>
        </w:rPr>
        <w:drawing>
          <wp:inline distT="0" distB="0" distL="0" distR="0">
            <wp:extent cx="2495633" cy="607807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7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35" w:rsidRDefault="00841135" w:rsidP="007457E8">
      <w:pPr>
        <w:jc w:val="center"/>
        <w:rPr>
          <w:rFonts w:ascii="AvantGarde Md BT" w:hAnsi="AvantGarde Md BT" w:cs="Tahoma"/>
          <w:b/>
          <w:bCs/>
          <w:i/>
          <w:iCs/>
          <w:sz w:val="18"/>
        </w:rPr>
      </w:pPr>
    </w:p>
    <w:p w:rsidR="00A417D8" w:rsidRDefault="00A417D8" w:rsidP="007457E8">
      <w:pPr>
        <w:jc w:val="center"/>
        <w:rPr>
          <w:rFonts w:ascii="AvantGarde Bk BT" w:hAnsi="AvantGarde Bk BT" w:cs="Tahoma"/>
          <w:b/>
          <w:bCs/>
          <w:i/>
          <w:iCs/>
        </w:rPr>
      </w:pPr>
      <w:r>
        <w:rPr>
          <w:rFonts w:ascii="AvantGarde Md BT" w:hAnsi="AvantGarde Md BT" w:cs="Tahoma"/>
          <w:b/>
          <w:bCs/>
          <w:i/>
          <w:iCs/>
          <w:sz w:val="18"/>
        </w:rPr>
        <w:t xml:space="preserve">* </w:t>
      </w:r>
      <w:proofErr w:type="gramStart"/>
      <w:r>
        <w:rPr>
          <w:rFonts w:ascii="AvantGarde Md BT" w:hAnsi="AvantGarde Md BT" w:cs="Tahoma"/>
          <w:b/>
          <w:bCs/>
          <w:i/>
          <w:iCs/>
          <w:sz w:val="18"/>
        </w:rPr>
        <w:t>mes</w:t>
      </w:r>
      <w:proofErr w:type="gramEnd"/>
      <w:r>
        <w:rPr>
          <w:rFonts w:ascii="AvantGarde Md BT" w:hAnsi="AvantGarde Md BT" w:cs="Tahoma"/>
          <w:b/>
          <w:bCs/>
          <w:i/>
          <w:iCs/>
          <w:sz w:val="18"/>
        </w:rPr>
        <w:t xml:space="preserve"> de enero</w:t>
      </w:r>
    </w:p>
    <w:p w:rsidR="00A417D8" w:rsidRDefault="00A417D8">
      <w:pPr>
        <w:rPr>
          <w:rFonts w:ascii="AvantGarde Md BT" w:hAnsi="AvantGarde Md BT" w:cs="Tahoma"/>
          <w:b/>
          <w:bCs/>
          <w:i/>
          <w:iCs/>
        </w:rPr>
        <w:sectPr w:rsidR="00A417D8" w:rsidSect="002307DA">
          <w:headerReference w:type="default" r:id="rId11"/>
          <w:footerReference w:type="default" r:id="rId12"/>
          <w:pgSz w:w="12240" w:h="15840" w:code="1"/>
          <w:pgMar w:top="1418" w:right="1701" w:bottom="1418" w:left="1701" w:header="709" w:footer="709" w:gutter="0"/>
          <w:pgBorders w:offsetFrom="page">
            <w:top w:val="single" w:sz="12" w:space="24" w:color="339966"/>
            <w:left w:val="single" w:sz="12" w:space="24" w:color="339966"/>
            <w:bottom w:val="single" w:sz="12" w:space="24" w:color="339966"/>
            <w:right w:val="single" w:sz="12" w:space="24" w:color="339966"/>
          </w:pgBorders>
          <w:cols w:space="708"/>
          <w:docGrid w:linePitch="360"/>
        </w:sectPr>
      </w:pPr>
    </w:p>
    <w:p w:rsidR="00E22A3B" w:rsidRDefault="00E22A3B">
      <w:pPr>
        <w:jc w:val="right"/>
        <w:rPr>
          <w:rFonts w:ascii="AvantGarde Md BT" w:hAnsi="AvantGarde Md BT" w:cs="Tahoma"/>
          <w:b/>
          <w:bCs/>
          <w:i/>
          <w:iCs/>
        </w:rPr>
      </w:pPr>
    </w:p>
    <w:p w:rsidR="00E22A3B" w:rsidRDefault="00E22A3B" w:rsidP="00525F86">
      <w:pPr>
        <w:jc w:val="center"/>
        <w:rPr>
          <w:rFonts w:ascii="AvantGarde Md BT" w:hAnsi="AvantGarde Md BT" w:cs="Tahoma"/>
          <w:b/>
          <w:bCs/>
          <w:i/>
          <w:iCs/>
        </w:rPr>
      </w:pPr>
    </w:p>
    <w:p w:rsidR="00A417D8" w:rsidRPr="002203C8" w:rsidRDefault="00EF1DB3" w:rsidP="002203C8">
      <w:pPr>
        <w:jc w:val="center"/>
        <w:rPr>
          <w:rFonts w:ascii="AvantGarde Md BT" w:hAnsi="AvantGarde Md BT" w:cs="Tahoma"/>
          <w:b/>
          <w:bCs/>
          <w:i/>
          <w:iCs/>
        </w:rPr>
      </w:pPr>
      <w:r>
        <w:rPr>
          <w:rFonts w:ascii="AvantGarde Md BT" w:hAnsi="AvantGarde Md BT" w:cs="Tahoma"/>
          <w:noProof/>
          <w:lang w:val="es-AR" w:eastAsia="es-AR"/>
        </w:rPr>
        <w:drawing>
          <wp:inline distT="0" distB="0" distL="0" distR="0">
            <wp:extent cx="7231604" cy="3848745"/>
            <wp:effectExtent l="19050" t="0" r="7396" b="0"/>
            <wp:docPr id="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51" cy="385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7D8">
        <w:rPr>
          <w:rFonts w:ascii="AvantGarde Md BT" w:hAnsi="AvantGarde Md BT" w:cs="Tahoma"/>
        </w:rPr>
        <w:br w:type="page"/>
      </w:r>
      <w:r w:rsidR="00A417D8">
        <w:rPr>
          <w:rFonts w:ascii="AvantGarde Md BT" w:hAnsi="AvantGarde Md BT"/>
        </w:rPr>
        <w:lastRenderedPageBreak/>
        <w:t xml:space="preserve">                                                                                               </w:t>
      </w:r>
    </w:p>
    <w:p w:rsidR="00A417D8" w:rsidRDefault="00A417D8">
      <w:pPr>
        <w:rPr>
          <w:rFonts w:ascii="AvantGarde Md BT" w:hAnsi="AvantGarde Md BT"/>
        </w:rPr>
      </w:pPr>
    </w:p>
    <w:p w:rsidR="00800887" w:rsidRDefault="00A417D8" w:rsidP="00800887">
      <w:pPr>
        <w:tabs>
          <w:tab w:val="left" w:pos="6946"/>
        </w:tabs>
        <w:rPr>
          <w:rFonts w:ascii="AvantGarde Md BT" w:hAnsi="AvantGarde Md BT" w:cs="Tahoma"/>
          <w:b/>
          <w:bCs/>
          <w:i/>
        </w:rPr>
      </w:pPr>
      <w:r>
        <w:rPr>
          <w:rFonts w:ascii="AvantGarde Md BT" w:hAnsi="AvantGarde Md BT"/>
          <w:b/>
          <w:bCs/>
        </w:rPr>
        <w:t xml:space="preserve">PORCENTAJE DE OCUPACIÓN EN </w:t>
      </w:r>
      <w:r w:rsidR="00800887">
        <w:rPr>
          <w:rFonts w:ascii="AvantGarde Md BT" w:hAnsi="AvantGarde Md BT"/>
          <w:b/>
          <w:bCs/>
        </w:rPr>
        <w:t>HABITACIONES</w:t>
      </w:r>
      <w:r w:rsidR="00707142">
        <w:rPr>
          <w:rFonts w:ascii="AvantGarde Md BT" w:hAnsi="AvantGarde Md BT"/>
          <w:b/>
          <w:bCs/>
        </w:rPr>
        <w:t xml:space="preserve"> Y PLAZAS</w:t>
      </w:r>
      <w:r w:rsidR="00800887">
        <w:rPr>
          <w:rFonts w:ascii="AvantGarde Md BT" w:hAnsi="AvantGarde Md BT"/>
          <w:b/>
          <w:bCs/>
        </w:rPr>
        <w:t xml:space="preserve"> </w:t>
      </w:r>
      <w:r>
        <w:rPr>
          <w:rFonts w:ascii="AvantGarde Md BT" w:hAnsi="AvantGarde Md BT"/>
          <w:b/>
          <w:bCs/>
        </w:rPr>
        <w:t>POR AÑO</w:t>
      </w:r>
      <w:r w:rsidR="00800887" w:rsidRPr="00800887">
        <w:rPr>
          <w:rFonts w:ascii="AvantGarde Md BT" w:hAnsi="AvantGarde Md BT" w:cs="Tahoma"/>
          <w:b/>
          <w:bCs/>
          <w:i/>
        </w:rPr>
        <w:t xml:space="preserve"> </w:t>
      </w:r>
      <w:r w:rsidR="00800887">
        <w:rPr>
          <w:rFonts w:ascii="AvantGarde Md BT" w:hAnsi="AvantGarde Md BT" w:cs="Tahoma"/>
          <w:b/>
          <w:bCs/>
          <w:i/>
        </w:rPr>
        <w:t xml:space="preserve">desde Enero </w:t>
      </w:r>
      <w:r w:rsidR="008313A7">
        <w:rPr>
          <w:rFonts w:ascii="AvantGarde Md BT" w:hAnsi="AvantGarde Md BT" w:cs="Tahoma"/>
          <w:b/>
          <w:bCs/>
          <w:i/>
        </w:rPr>
        <w:t>2.000</w:t>
      </w:r>
    </w:p>
    <w:p w:rsidR="00800887" w:rsidRDefault="00800887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</w:rPr>
      </w:pPr>
    </w:p>
    <w:p w:rsidR="00707142" w:rsidRDefault="00707142" w:rsidP="00707142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  <w:r w:rsidRPr="00800887">
        <w:rPr>
          <w:rFonts w:ascii="AvantGarde Md BT" w:hAnsi="AvantGarde Md BT"/>
          <w:b/>
          <w:bCs/>
          <w:u w:val="single"/>
        </w:rPr>
        <w:t>OCUPACION EN HABITACIONES</w:t>
      </w:r>
    </w:p>
    <w:p w:rsidR="00707142" w:rsidRDefault="00707142" w:rsidP="00707142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  <w:r w:rsidRPr="00707142">
        <w:rPr>
          <w:noProof/>
          <w:lang w:val="es-AR" w:eastAsia="es-AR"/>
        </w:rPr>
        <w:drawing>
          <wp:inline distT="0" distB="0" distL="0" distR="0">
            <wp:extent cx="8638540" cy="2872105"/>
            <wp:effectExtent l="19050" t="0" r="0" b="0"/>
            <wp:docPr id="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42" w:rsidRDefault="00707142" w:rsidP="00707142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707142" w:rsidRPr="00800887" w:rsidRDefault="00707142" w:rsidP="00707142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707142" w:rsidRDefault="00707142" w:rsidP="00800887">
      <w:pPr>
        <w:pStyle w:val="Textonotapie"/>
        <w:spacing w:line="480" w:lineRule="auto"/>
        <w:jc w:val="both"/>
        <w:outlineLvl w:val="0"/>
      </w:pPr>
    </w:p>
    <w:p w:rsidR="00707142" w:rsidRDefault="00707142" w:rsidP="00800887">
      <w:pPr>
        <w:pStyle w:val="Textonotapie"/>
        <w:spacing w:line="480" w:lineRule="auto"/>
        <w:jc w:val="both"/>
        <w:outlineLvl w:val="0"/>
      </w:pPr>
    </w:p>
    <w:p w:rsidR="00707142" w:rsidRDefault="00707142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  <w:r w:rsidRPr="00707142">
        <w:rPr>
          <w:noProof/>
          <w:lang w:val="es-AR" w:eastAsia="es-AR"/>
        </w:rPr>
        <w:drawing>
          <wp:inline distT="0" distB="0" distL="0" distR="0">
            <wp:extent cx="8638540" cy="2872105"/>
            <wp:effectExtent l="19050" t="0" r="0" b="0"/>
            <wp:docPr id="4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42" w:rsidRDefault="00707142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707142" w:rsidRDefault="00707142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707142" w:rsidRDefault="00707142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707142" w:rsidRDefault="00707142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</w:p>
    <w:p w:rsidR="00231897" w:rsidRPr="00800887" w:rsidRDefault="00800887" w:rsidP="00800887">
      <w:pPr>
        <w:pStyle w:val="Textonotapie"/>
        <w:spacing w:line="480" w:lineRule="auto"/>
        <w:jc w:val="both"/>
        <w:outlineLvl w:val="0"/>
        <w:rPr>
          <w:rFonts w:ascii="AvantGarde Md BT" w:hAnsi="AvantGarde Md BT"/>
          <w:b/>
          <w:bCs/>
          <w:u w:val="single"/>
        </w:rPr>
      </w:pPr>
      <w:r w:rsidRPr="00800887">
        <w:rPr>
          <w:rFonts w:ascii="AvantGarde Md BT" w:hAnsi="AvantGarde Md BT"/>
          <w:b/>
          <w:bCs/>
          <w:u w:val="single"/>
        </w:rPr>
        <w:t>OCUPACION EN PLAZAS</w:t>
      </w:r>
    </w:p>
    <w:p w:rsidR="00231897" w:rsidRDefault="009C3AC4">
      <w:pPr>
        <w:tabs>
          <w:tab w:val="left" w:pos="6946"/>
        </w:tabs>
        <w:rPr>
          <w:rFonts w:ascii="AvantGarde Md BT" w:hAnsi="AvantGarde Md BT" w:cs="Tahoma"/>
          <w:b/>
          <w:bCs/>
          <w:i/>
        </w:rPr>
      </w:pPr>
      <w:r w:rsidRPr="009C3AC4">
        <w:rPr>
          <w:noProof/>
          <w:lang w:val="es-AR" w:eastAsia="es-AR"/>
        </w:rPr>
        <w:drawing>
          <wp:inline distT="0" distB="0" distL="0" distR="0">
            <wp:extent cx="8638540" cy="2872105"/>
            <wp:effectExtent l="19050" t="0" r="0" b="0"/>
            <wp:docPr id="4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42" w:rsidRDefault="00707142">
      <w:pPr>
        <w:tabs>
          <w:tab w:val="left" w:pos="6946"/>
        </w:tabs>
        <w:rPr>
          <w:rFonts w:ascii="AvantGarde Md BT" w:hAnsi="AvantGarde Md BT" w:cs="Tahoma"/>
          <w:b/>
          <w:bCs/>
          <w:i/>
        </w:rPr>
      </w:pPr>
    </w:p>
    <w:p w:rsidR="00A417D8" w:rsidRDefault="00A417D8">
      <w:pPr>
        <w:tabs>
          <w:tab w:val="left" w:pos="6946"/>
        </w:tabs>
        <w:jc w:val="right"/>
        <w:rPr>
          <w:rFonts w:ascii="AvantGarde Md BT" w:hAnsi="AvantGarde Md BT" w:cs="Tahoma"/>
          <w:b/>
          <w:sz w:val="28"/>
          <w:u w:val="single"/>
        </w:rPr>
      </w:pPr>
    </w:p>
    <w:p w:rsidR="00A417D8" w:rsidRDefault="00A417D8">
      <w:pPr>
        <w:tabs>
          <w:tab w:val="left" w:pos="6946"/>
        </w:tabs>
        <w:rPr>
          <w:rFonts w:ascii="AvantGarde Md BT" w:hAnsi="AvantGarde Md BT" w:cs="Tahoma"/>
          <w:b/>
          <w:bCs/>
          <w:sz w:val="28"/>
        </w:rPr>
      </w:pPr>
      <w:r>
        <w:rPr>
          <w:rFonts w:ascii="AvantGarde Md BT" w:hAnsi="AvantGarde Md BT" w:cs="Tahoma"/>
          <w:b/>
          <w:bCs/>
          <w:sz w:val="28"/>
        </w:rPr>
        <w:t xml:space="preserve">                                                                                                                                             </w:t>
      </w:r>
    </w:p>
    <w:p w:rsidR="00A417D8" w:rsidRDefault="00A417D8">
      <w:pPr>
        <w:tabs>
          <w:tab w:val="left" w:pos="6946"/>
        </w:tabs>
        <w:jc w:val="right"/>
        <w:rPr>
          <w:rFonts w:ascii="AvantGarde Md BT" w:hAnsi="AvantGarde Md BT" w:cs="Tahoma"/>
          <w:b/>
          <w:bCs/>
          <w:sz w:val="28"/>
        </w:rPr>
      </w:pPr>
    </w:p>
    <w:p w:rsidR="00970400" w:rsidRDefault="00970400" w:rsidP="00784A58">
      <w:pPr>
        <w:tabs>
          <w:tab w:val="left" w:pos="983"/>
          <w:tab w:val="left" w:pos="6946"/>
          <w:tab w:val="right" w:pos="14002"/>
        </w:tabs>
        <w:rPr>
          <w:rFonts w:ascii="AvantGarde Md BT" w:hAnsi="AvantGarde Md BT" w:cs="Tahoma"/>
          <w:b/>
          <w:bCs/>
          <w:sz w:val="28"/>
        </w:rPr>
      </w:pPr>
      <w:r>
        <w:rPr>
          <w:rFonts w:ascii="AvantGarde Md BT" w:hAnsi="AvantGarde Md BT" w:cs="Tahoma"/>
          <w:b/>
          <w:bCs/>
          <w:sz w:val="28"/>
        </w:rPr>
        <w:t xml:space="preserve">        </w:t>
      </w:r>
      <w:r w:rsidR="009C3AC4" w:rsidRPr="009C3AC4">
        <w:rPr>
          <w:noProof/>
          <w:lang w:val="es-AR" w:eastAsia="es-AR"/>
        </w:rPr>
        <w:drawing>
          <wp:inline distT="0" distB="0" distL="0" distR="0">
            <wp:extent cx="8638540" cy="2872105"/>
            <wp:effectExtent l="19050" t="0" r="0" b="0"/>
            <wp:docPr id="4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0" w:rsidRDefault="00970400" w:rsidP="00784A58">
      <w:pPr>
        <w:tabs>
          <w:tab w:val="left" w:pos="983"/>
          <w:tab w:val="left" w:pos="6946"/>
          <w:tab w:val="right" w:pos="14002"/>
        </w:tabs>
        <w:rPr>
          <w:rFonts w:ascii="AvantGarde Md BT" w:hAnsi="AvantGarde Md BT" w:cs="Tahoma"/>
          <w:b/>
          <w:bCs/>
          <w:sz w:val="28"/>
        </w:rPr>
      </w:pPr>
    </w:p>
    <w:p w:rsidR="00212E07" w:rsidRDefault="00212E07" w:rsidP="00784A58">
      <w:pPr>
        <w:tabs>
          <w:tab w:val="left" w:pos="966"/>
          <w:tab w:val="left" w:pos="6946"/>
        </w:tabs>
        <w:jc w:val="both"/>
        <w:rPr>
          <w:rFonts w:ascii="AvantGarde Md BT" w:hAnsi="AvantGarde Md BT" w:cs="Tahoma"/>
          <w:sz w:val="18"/>
          <w:szCs w:val="18"/>
        </w:rPr>
      </w:pPr>
    </w:p>
    <w:p w:rsidR="009C3AC4" w:rsidRDefault="009C3AC4" w:rsidP="00784A58">
      <w:pPr>
        <w:tabs>
          <w:tab w:val="left" w:pos="966"/>
          <w:tab w:val="left" w:pos="6946"/>
        </w:tabs>
        <w:jc w:val="both"/>
        <w:rPr>
          <w:rFonts w:ascii="AvantGarde Md BT" w:hAnsi="AvantGarde Md BT" w:cs="Tahoma"/>
          <w:sz w:val="18"/>
          <w:szCs w:val="18"/>
        </w:rPr>
      </w:pPr>
    </w:p>
    <w:p w:rsidR="009C3AC4" w:rsidRDefault="009C3AC4" w:rsidP="00784A58">
      <w:pPr>
        <w:tabs>
          <w:tab w:val="left" w:pos="966"/>
          <w:tab w:val="left" w:pos="6946"/>
        </w:tabs>
        <w:jc w:val="both"/>
        <w:rPr>
          <w:rFonts w:ascii="AvantGarde Md BT" w:hAnsi="AvantGarde Md BT" w:cs="Tahoma"/>
          <w:sz w:val="18"/>
          <w:szCs w:val="18"/>
        </w:rPr>
      </w:pPr>
    </w:p>
    <w:p w:rsidR="009C3AC4" w:rsidRDefault="009C3AC4" w:rsidP="00784A58">
      <w:pPr>
        <w:tabs>
          <w:tab w:val="left" w:pos="966"/>
          <w:tab w:val="left" w:pos="6946"/>
        </w:tabs>
        <w:jc w:val="both"/>
        <w:rPr>
          <w:rFonts w:ascii="AvantGarde Md BT" w:hAnsi="AvantGarde Md BT" w:cs="Tahoma"/>
          <w:sz w:val="18"/>
          <w:szCs w:val="18"/>
        </w:rPr>
      </w:pPr>
    </w:p>
    <w:p w:rsidR="009C3AC4" w:rsidRPr="00686BAA" w:rsidRDefault="009C3AC4" w:rsidP="00784A58">
      <w:pPr>
        <w:tabs>
          <w:tab w:val="left" w:pos="966"/>
          <w:tab w:val="left" w:pos="6946"/>
        </w:tabs>
        <w:jc w:val="both"/>
        <w:rPr>
          <w:rFonts w:ascii="AvantGarde Md BT" w:hAnsi="AvantGarde Md BT" w:cs="Tahoma"/>
          <w:sz w:val="18"/>
          <w:szCs w:val="18"/>
        </w:rPr>
      </w:pPr>
    </w:p>
    <w:p w:rsidR="00970400" w:rsidRDefault="00784A58">
      <w:pPr>
        <w:pStyle w:val="Textonotapie"/>
        <w:spacing w:line="480" w:lineRule="auto"/>
        <w:jc w:val="both"/>
        <w:outlineLvl w:val="0"/>
        <w:rPr>
          <w:rFonts w:ascii="AvantGarde Md BT" w:hAnsi="AvantGarde Md BT" w:cs="Tahoma"/>
          <w:sz w:val="28"/>
        </w:rPr>
      </w:pPr>
      <w:r>
        <w:rPr>
          <w:rFonts w:ascii="AvantGarde Md BT" w:hAnsi="AvantGarde Md BT" w:cs="Tahoma"/>
          <w:sz w:val="28"/>
        </w:rPr>
        <w:tab/>
      </w:r>
    </w:p>
    <w:p w:rsidR="001B3363" w:rsidRDefault="001B3363" w:rsidP="00F01511">
      <w:pPr>
        <w:rPr>
          <w:rFonts w:ascii="AvantGarde Md BT" w:hAnsi="AvantGarde Md BT" w:cs="Tahoma"/>
          <w:b/>
          <w:sz w:val="18"/>
          <w:u w:val="single"/>
        </w:rPr>
      </w:pPr>
    </w:p>
    <w:p w:rsidR="00551A74" w:rsidRPr="009C3AC4" w:rsidRDefault="001B3363">
      <w:pPr>
        <w:rPr>
          <w:rFonts w:ascii="AvantGarde Md BT" w:hAnsi="AvantGarde Md BT" w:cs="Tahoma"/>
          <w:b/>
          <w:sz w:val="18"/>
          <w:u w:val="single"/>
        </w:rPr>
      </w:pPr>
      <w:r>
        <w:rPr>
          <w:rFonts w:ascii="AvantGarde Md BT" w:hAnsi="AvantGarde Md BT" w:cs="Tahoma"/>
          <w:b/>
          <w:sz w:val="18"/>
          <w:u w:val="single"/>
        </w:rPr>
        <w:t xml:space="preserve">              </w:t>
      </w:r>
    </w:p>
    <w:p w:rsidR="007F3D89" w:rsidRDefault="007F3D89">
      <w:pPr>
        <w:rPr>
          <w:rFonts w:ascii="AvantGarde Md BT" w:hAnsi="AvantGarde Md BT" w:cs="Tahoma"/>
          <w:sz w:val="18"/>
          <w:szCs w:val="18"/>
        </w:rPr>
      </w:pPr>
    </w:p>
    <w:p w:rsidR="00A417D8" w:rsidRDefault="00A417D8">
      <w:pPr>
        <w:rPr>
          <w:rFonts w:ascii="AvantGarde Md BT" w:hAnsi="AvantGarde Md BT" w:cs="Tahoma"/>
          <w:b/>
          <w:bCs/>
          <w:i/>
          <w:iCs/>
          <w:u w:val="single"/>
        </w:rPr>
      </w:pPr>
      <w:r>
        <w:rPr>
          <w:rFonts w:ascii="AvantGarde Md BT" w:hAnsi="AvantGarde Md BT" w:cs="Tahoma"/>
          <w:b/>
          <w:bCs/>
          <w:i/>
          <w:iCs/>
          <w:u w:val="single"/>
        </w:rPr>
        <w:t>PORCENTAJE DE OCUPACIÓN POR CLASE Y  CATEGORÍA</w:t>
      </w:r>
    </w:p>
    <w:p w:rsidR="007F3D89" w:rsidRDefault="007F3D89">
      <w:pPr>
        <w:rPr>
          <w:rFonts w:ascii="AvantGarde Md BT" w:hAnsi="AvantGarde Md BT" w:cs="Tahoma"/>
          <w:b/>
          <w:bCs/>
          <w:i/>
          <w:iCs/>
          <w:u w:val="single"/>
        </w:rPr>
      </w:pPr>
    </w:p>
    <w:p w:rsidR="00A417D8" w:rsidRDefault="00A417D8">
      <w:pPr>
        <w:pStyle w:val="Ttulo3"/>
        <w:rPr>
          <w:rFonts w:ascii="AvantGarde Md BT" w:hAnsi="AvantGarde Md BT" w:cs="Tahoma"/>
          <w:lang w:val="es-AR"/>
        </w:rPr>
      </w:pPr>
      <w:bookmarkStart w:id="1" w:name="OLE_LINK1"/>
      <w:r>
        <w:rPr>
          <w:rFonts w:ascii="AvantGarde Md BT" w:hAnsi="AvantGarde Md BT" w:cs="Tahoma"/>
          <w:lang w:val="es-AR"/>
        </w:rPr>
        <w:t xml:space="preserve">Porcentajes de ocupación en habitaciones  por categorías de establecimientos </w:t>
      </w:r>
      <w:r w:rsidR="00800887">
        <w:rPr>
          <w:rFonts w:ascii="AvantGarde Md BT" w:hAnsi="AvantGarde Md BT" w:cs="Tahoma"/>
          <w:lang w:val="es-AR"/>
        </w:rPr>
        <w:t>año 2010</w:t>
      </w:r>
      <w:r>
        <w:rPr>
          <w:rFonts w:ascii="AvantGarde Md BT" w:hAnsi="AvantGarde Md BT" w:cs="Tahoma"/>
          <w:lang w:val="es-AR"/>
        </w:rPr>
        <w:t xml:space="preserve"> </w:t>
      </w:r>
    </w:p>
    <w:bookmarkEnd w:id="1"/>
    <w:p w:rsidR="00A417D8" w:rsidRDefault="00A417D8">
      <w:pPr>
        <w:pStyle w:val="Encabezado"/>
        <w:tabs>
          <w:tab w:val="clear" w:pos="4252"/>
          <w:tab w:val="clear" w:pos="8504"/>
        </w:tabs>
        <w:rPr>
          <w:rFonts w:ascii="AvantGarde Md BT" w:hAnsi="AvantGarde Md BT" w:cs="Tahoma"/>
        </w:rPr>
      </w:pPr>
    </w:p>
    <w:p w:rsidR="00784A58" w:rsidRDefault="00232725">
      <w:pPr>
        <w:pStyle w:val="Ttulo3"/>
        <w:rPr>
          <w:rFonts w:ascii="AvantGarde Md BT" w:hAnsi="AvantGarde Md BT" w:cs="Tahoma"/>
          <w:lang w:val="es-AR"/>
        </w:rPr>
      </w:pPr>
      <w:r w:rsidRPr="00232725">
        <w:rPr>
          <w:noProof/>
          <w:lang w:val="es-AR" w:eastAsia="es-AR"/>
        </w:rPr>
        <w:drawing>
          <wp:inline distT="0" distB="0" distL="0" distR="0">
            <wp:extent cx="8897135" cy="2915323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91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58" w:rsidRDefault="00784A58" w:rsidP="00784A58">
      <w:pPr>
        <w:rPr>
          <w:lang w:val="es-AR"/>
        </w:rPr>
      </w:pPr>
    </w:p>
    <w:bookmarkEnd w:id="0"/>
    <w:p w:rsidR="00800887" w:rsidRPr="00800887" w:rsidRDefault="006A0D63" w:rsidP="00800887">
      <w:pPr>
        <w:rPr>
          <w:lang w:val="es-AR"/>
        </w:rPr>
      </w:pPr>
      <w:r>
        <w:rPr>
          <w:rFonts w:ascii="AvantGarde Md BT" w:hAnsi="AvantGarde Md BT" w:cs="Tahoma"/>
          <w:lang w:val="es-AR"/>
        </w:rPr>
        <w:br w:type="page"/>
      </w:r>
      <w:r w:rsidR="00800887">
        <w:rPr>
          <w:rFonts w:ascii="AvantGarde Md BT" w:hAnsi="AvantGarde Md BT" w:cs="Tahoma"/>
          <w:lang w:val="es-AR"/>
        </w:rPr>
        <w:lastRenderedPageBreak/>
        <w:t xml:space="preserve"> </w:t>
      </w:r>
    </w:p>
    <w:p w:rsidR="00FA0ADD" w:rsidRDefault="00FA0ADD" w:rsidP="00FA0ADD">
      <w:pPr>
        <w:pStyle w:val="Ttulo3"/>
        <w:rPr>
          <w:rFonts w:ascii="AvantGarde Md BT" w:hAnsi="AvantGarde Md BT" w:cs="Tahoma"/>
          <w:lang w:val="es-AR"/>
        </w:rPr>
      </w:pPr>
      <w:r>
        <w:rPr>
          <w:rFonts w:ascii="AvantGarde Md BT" w:hAnsi="AvantGarde Md BT" w:cs="Tahoma"/>
          <w:lang w:val="es-AR"/>
        </w:rPr>
        <w:t>Porcentajes de ocupación en HABITACIONES  por categorías de establecimientos año 2011</w:t>
      </w:r>
    </w:p>
    <w:p w:rsidR="00232725" w:rsidRPr="00232725" w:rsidRDefault="00232725" w:rsidP="00232725">
      <w:pPr>
        <w:rPr>
          <w:lang w:val="es-AR"/>
        </w:rPr>
      </w:pPr>
    </w:p>
    <w:p w:rsidR="00232725" w:rsidRDefault="00232725" w:rsidP="00232725">
      <w:pPr>
        <w:rPr>
          <w:lang w:val="es-AR"/>
        </w:rPr>
      </w:pPr>
    </w:p>
    <w:p w:rsidR="00232725" w:rsidRDefault="00232725" w:rsidP="00232725">
      <w:pPr>
        <w:rPr>
          <w:lang w:val="es-AR"/>
        </w:rPr>
      </w:pPr>
      <w:r w:rsidRPr="00232725">
        <w:rPr>
          <w:noProof/>
          <w:lang w:val="es-AR" w:eastAsia="es-AR"/>
        </w:rPr>
        <w:drawing>
          <wp:inline distT="0" distB="0" distL="0" distR="0">
            <wp:extent cx="8893959" cy="3367144"/>
            <wp:effectExtent l="19050" t="0" r="2391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6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25" w:rsidRDefault="00232725" w:rsidP="00232725">
      <w:pPr>
        <w:rPr>
          <w:lang w:val="es-AR"/>
        </w:rPr>
      </w:pPr>
    </w:p>
    <w:p w:rsidR="00784A58" w:rsidRDefault="008D226F" w:rsidP="007F3D89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  <w:r w:rsidRPr="000614CF">
        <w:rPr>
          <w:rFonts w:ascii="AvantGarde Md BT" w:hAnsi="AvantGarde Md BT" w:cs="Tahoma"/>
          <w:b w:val="0"/>
          <w:iCs w:val="0"/>
          <w:lang w:val="es-ES"/>
        </w:rPr>
        <w:t xml:space="preserve"> </w:t>
      </w:r>
    </w:p>
    <w:p w:rsidR="00784A58" w:rsidRDefault="006A0D63" w:rsidP="00784A58">
      <w:pPr>
        <w:rPr>
          <w:rFonts w:ascii="AvantGarde Md BT" w:hAnsi="AvantGarde Md BT" w:cs="Tahoma"/>
          <w:b/>
          <w:u w:val="single"/>
          <w:lang w:val="es-AR"/>
        </w:rPr>
      </w:pPr>
      <w:r>
        <w:rPr>
          <w:rFonts w:ascii="AvantGarde Md BT" w:hAnsi="AvantGarde Md BT" w:cs="Tahoma"/>
          <w:b/>
          <w:u w:val="single"/>
          <w:lang w:val="es-AR"/>
        </w:rPr>
        <w:br w:type="page"/>
      </w:r>
      <w:r w:rsidR="00784A58" w:rsidRPr="00CB4C3C">
        <w:rPr>
          <w:rFonts w:ascii="AvantGarde Md BT" w:hAnsi="AvantGarde Md BT" w:cs="Tahoma"/>
          <w:b/>
          <w:u w:val="single"/>
          <w:lang w:val="es-AR"/>
        </w:rPr>
        <w:lastRenderedPageBreak/>
        <w:t xml:space="preserve">Porcentajes de ocupación en HABITACIONES  por categorías de establecimientos año </w:t>
      </w:r>
      <w:r w:rsidR="00784A58">
        <w:rPr>
          <w:rFonts w:ascii="AvantGarde Md BT" w:hAnsi="AvantGarde Md BT" w:cs="Tahoma"/>
          <w:b/>
          <w:u w:val="single"/>
          <w:lang w:val="es-AR"/>
        </w:rPr>
        <w:t>2012</w:t>
      </w:r>
    </w:p>
    <w:p w:rsidR="00232725" w:rsidRDefault="00232725" w:rsidP="00784A58">
      <w:pPr>
        <w:rPr>
          <w:rFonts w:ascii="AvantGarde Md BT" w:hAnsi="AvantGarde Md BT" w:cs="Tahoma"/>
          <w:b/>
          <w:u w:val="single"/>
          <w:lang w:val="es-AR"/>
        </w:rPr>
      </w:pPr>
    </w:p>
    <w:p w:rsidR="00232725" w:rsidRPr="00CB4C3C" w:rsidRDefault="00232725" w:rsidP="00784A58">
      <w:pPr>
        <w:rPr>
          <w:rFonts w:ascii="AvantGarde Md BT" w:hAnsi="AvantGarde Md BT" w:cs="Tahoma"/>
          <w:b/>
          <w:u w:val="single"/>
          <w:lang w:val="es-AR"/>
        </w:rPr>
      </w:pPr>
    </w:p>
    <w:p w:rsidR="00784A58" w:rsidRPr="00784A58" w:rsidRDefault="00784A58" w:rsidP="00784A58">
      <w:pPr>
        <w:rPr>
          <w:lang w:val="es-AR"/>
        </w:rPr>
      </w:pPr>
    </w:p>
    <w:p w:rsidR="00784A58" w:rsidRDefault="00232725" w:rsidP="00784A58">
      <w:r w:rsidRPr="00232725">
        <w:rPr>
          <w:noProof/>
          <w:lang w:val="es-AR" w:eastAsia="es-AR"/>
        </w:rPr>
        <w:drawing>
          <wp:inline distT="0" distB="0" distL="0" distR="0">
            <wp:extent cx="8893955" cy="3173506"/>
            <wp:effectExtent l="19050" t="0" r="239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17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25" w:rsidRDefault="00232725" w:rsidP="00784A58"/>
    <w:p w:rsidR="007E378D" w:rsidRDefault="007E378D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7E378D" w:rsidRPr="007E378D" w:rsidRDefault="007E378D" w:rsidP="007E378D"/>
    <w:p w:rsidR="007E378D" w:rsidRDefault="007E378D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7E378D" w:rsidRPr="00CB4C3C" w:rsidRDefault="007E378D" w:rsidP="007E378D">
      <w:pPr>
        <w:rPr>
          <w:rFonts w:ascii="AvantGarde Md BT" w:hAnsi="AvantGarde Md BT" w:cs="Tahoma"/>
          <w:b/>
          <w:u w:val="single"/>
          <w:lang w:val="es-AR"/>
        </w:rPr>
      </w:pPr>
      <w:r w:rsidRPr="00CB4C3C">
        <w:rPr>
          <w:rFonts w:ascii="AvantGarde Md BT" w:hAnsi="AvantGarde Md BT" w:cs="Tahoma"/>
          <w:b/>
          <w:u w:val="single"/>
          <w:lang w:val="es-AR"/>
        </w:rPr>
        <w:t xml:space="preserve">Porcentajes de ocupación en HABITACIONES  por categorías de establecimientos año </w:t>
      </w:r>
      <w:r>
        <w:rPr>
          <w:rFonts w:ascii="AvantGarde Md BT" w:hAnsi="AvantGarde Md BT" w:cs="Tahoma"/>
          <w:b/>
          <w:u w:val="single"/>
          <w:lang w:val="es-AR"/>
        </w:rPr>
        <w:t>2013</w:t>
      </w:r>
    </w:p>
    <w:p w:rsidR="007E378D" w:rsidRDefault="007E378D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232725" w:rsidRPr="00232725" w:rsidRDefault="00232725" w:rsidP="00232725"/>
    <w:p w:rsidR="0037703E" w:rsidRDefault="0037703E" w:rsidP="0037703E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iCs w:val="0"/>
          <w:sz w:val="16"/>
          <w:szCs w:val="16"/>
          <w:lang w:val="es-ES"/>
        </w:rPr>
      </w:pPr>
    </w:p>
    <w:p w:rsidR="00232725" w:rsidRDefault="00232725" w:rsidP="00232725">
      <w:r w:rsidRPr="00232725">
        <w:rPr>
          <w:noProof/>
          <w:lang w:val="es-AR" w:eastAsia="es-AR"/>
        </w:rPr>
        <w:drawing>
          <wp:inline distT="0" distB="0" distL="0" distR="0">
            <wp:extent cx="9063050" cy="2883050"/>
            <wp:effectExtent l="19050" t="0" r="4750" b="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05" cy="288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25" w:rsidRPr="00232725" w:rsidRDefault="00232725" w:rsidP="00232725"/>
    <w:p w:rsidR="00FD657A" w:rsidRDefault="00FD657A" w:rsidP="00FD657A"/>
    <w:p w:rsidR="00FD657A" w:rsidRDefault="00FD657A" w:rsidP="00FD657A"/>
    <w:p w:rsidR="00FD657A" w:rsidRDefault="00FD657A" w:rsidP="00FD657A"/>
    <w:p w:rsidR="00FD657A" w:rsidRDefault="00FD657A" w:rsidP="00FD657A"/>
    <w:p w:rsidR="00FD657A" w:rsidRDefault="00FD657A" w:rsidP="00FD657A"/>
    <w:p w:rsidR="00FD657A" w:rsidRDefault="00FD657A" w:rsidP="00FD657A"/>
    <w:p w:rsidR="00FD657A" w:rsidRPr="00CB4C3C" w:rsidRDefault="00FD657A" w:rsidP="00FD657A">
      <w:pPr>
        <w:rPr>
          <w:rFonts w:ascii="AvantGarde Md BT" w:hAnsi="AvantGarde Md BT" w:cs="Tahoma"/>
          <w:b/>
          <w:u w:val="single"/>
          <w:lang w:val="es-AR"/>
        </w:rPr>
      </w:pPr>
      <w:r w:rsidRPr="00CB4C3C">
        <w:rPr>
          <w:rFonts w:ascii="AvantGarde Md BT" w:hAnsi="AvantGarde Md BT" w:cs="Tahoma"/>
          <w:b/>
          <w:u w:val="single"/>
          <w:lang w:val="es-AR"/>
        </w:rPr>
        <w:t xml:space="preserve">Porcentajes de ocupación en HABITACIONES  por categorías de establecimientos año </w:t>
      </w:r>
      <w:r>
        <w:rPr>
          <w:rFonts w:ascii="AvantGarde Md BT" w:hAnsi="AvantGarde Md BT" w:cs="Tahoma"/>
          <w:b/>
          <w:u w:val="single"/>
          <w:lang w:val="es-AR"/>
        </w:rPr>
        <w:t>2014</w:t>
      </w:r>
    </w:p>
    <w:p w:rsidR="00FD657A" w:rsidRPr="00FD657A" w:rsidRDefault="00FD657A" w:rsidP="00FD657A">
      <w:pPr>
        <w:rPr>
          <w:lang w:val="es-AR"/>
        </w:rPr>
      </w:pPr>
    </w:p>
    <w:p w:rsidR="00FD657A" w:rsidRPr="00FD657A" w:rsidRDefault="00FD657A" w:rsidP="00FD657A"/>
    <w:p w:rsidR="006E3947" w:rsidRDefault="00232725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  <w:r w:rsidRPr="00232725">
        <w:rPr>
          <w:noProof/>
          <w:lang w:eastAsia="es-AR"/>
        </w:rPr>
        <w:drawing>
          <wp:inline distT="0" distB="0" distL="0" distR="0">
            <wp:extent cx="8877524" cy="2840019"/>
            <wp:effectExtent l="19050" t="0" r="0" b="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84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7" w:rsidRDefault="006E3947" w:rsidP="006E3947"/>
    <w:p w:rsidR="006E3947" w:rsidRDefault="006E3947" w:rsidP="006E3947"/>
    <w:p w:rsidR="00232725" w:rsidRDefault="00232725" w:rsidP="006E3947"/>
    <w:p w:rsidR="006E3947" w:rsidRPr="006E3947" w:rsidRDefault="006E3947" w:rsidP="006E3947"/>
    <w:p w:rsidR="006E3947" w:rsidRPr="00CB4C3C" w:rsidRDefault="006E3947" w:rsidP="006E3947">
      <w:pPr>
        <w:rPr>
          <w:rFonts w:ascii="AvantGarde Md BT" w:hAnsi="AvantGarde Md BT" w:cs="Tahoma"/>
          <w:b/>
          <w:u w:val="single"/>
          <w:lang w:val="es-AR"/>
        </w:rPr>
      </w:pPr>
      <w:r w:rsidRPr="00CB4C3C">
        <w:rPr>
          <w:rFonts w:ascii="AvantGarde Md BT" w:hAnsi="AvantGarde Md BT" w:cs="Tahoma"/>
          <w:b/>
          <w:u w:val="single"/>
          <w:lang w:val="es-AR"/>
        </w:rPr>
        <w:t xml:space="preserve">Porcentajes de ocupación en HABITACIONES  por categorías de establecimientos año </w:t>
      </w:r>
      <w:r>
        <w:rPr>
          <w:rFonts w:ascii="AvantGarde Md BT" w:hAnsi="AvantGarde Md BT" w:cs="Tahoma"/>
          <w:b/>
          <w:u w:val="single"/>
          <w:lang w:val="es-AR"/>
        </w:rPr>
        <w:t>2015</w:t>
      </w:r>
    </w:p>
    <w:p w:rsidR="006E3947" w:rsidRPr="006E3947" w:rsidRDefault="006E3947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</w:rPr>
      </w:pPr>
    </w:p>
    <w:p w:rsidR="006E3947" w:rsidRDefault="006E3947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6E3947" w:rsidRDefault="006E3947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6E3947" w:rsidRDefault="00232725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  <w:r w:rsidRPr="00232725">
        <w:rPr>
          <w:noProof/>
          <w:lang w:eastAsia="es-AR"/>
        </w:rPr>
        <w:drawing>
          <wp:inline distT="0" distB="0" distL="0" distR="0">
            <wp:extent cx="8893959" cy="2904565"/>
            <wp:effectExtent l="19050" t="0" r="2391" b="0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90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7" w:rsidRDefault="006E3947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232725" w:rsidRDefault="00232725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232725" w:rsidRDefault="00232725" w:rsidP="00232725"/>
    <w:p w:rsidR="00232725" w:rsidRPr="00232725" w:rsidRDefault="00232725" w:rsidP="00232725"/>
    <w:p w:rsidR="00232725" w:rsidRDefault="00232725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</w:p>
    <w:p w:rsidR="00232725" w:rsidRDefault="00232725" w:rsidP="00232725">
      <w:pPr>
        <w:rPr>
          <w:rFonts w:ascii="AvantGarde Md BT" w:hAnsi="AvantGarde Md BT" w:cs="Tahoma"/>
          <w:b/>
          <w:u w:val="single"/>
          <w:lang w:val="es-AR"/>
        </w:rPr>
      </w:pPr>
      <w:r w:rsidRPr="00CB4C3C">
        <w:rPr>
          <w:rFonts w:ascii="AvantGarde Md BT" w:hAnsi="AvantGarde Md BT" w:cs="Tahoma"/>
          <w:b/>
          <w:u w:val="single"/>
          <w:lang w:val="es-AR"/>
        </w:rPr>
        <w:t xml:space="preserve">Porcentajes de ocupación en HABITACIONES  por categorías de establecimientos año </w:t>
      </w:r>
      <w:r>
        <w:rPr>
          <w:rFonts w:ascii="AvantGarde Md BT" w:hAnsi="AvantGarde Md BT" w:cs="Tahoma"/>
          <w:b/>
          <w:u w:val="single"/>
          <w:lang w:val="es-AR"/>
        </w:rPr>
        <w:t>2016</w:t>
      </w:r>
    </w:p>
    <w:p w:rsidR="00232725" w:rsidRDefault="00232725" w:rsidP="00232725">
      <w:pPr>
        <w:rPr>
          <w:rFonts w:ascii="AvantGarde Md BT" w:hAnsi="AvantGarde Md BT" w:cs="Tahoma"/>
          <w:b/>
          <w:u w:val="single"/>
          <w:lang w:val="es-AR"/>
        </w:rPr>
      </w:pPr>
    </w:p>
    <w:p w:rsidR="00232725" w:rsidRPr="00CB4C3C" w:rsidRDefault="00232725" w:rsidP="00232725">
      <w:pPr>
        <w:rPr>
          <w:rFonts w:ascii="AvantGarde Md BT" w:hAnsi="AvantGarde Md BT" w:cs="Tahoma"/>
          <w:b/>
          <w:u w:val="single"/>
          <w:lang w:val="es-AR"/>
        </w:rPr>
      </w:pPr>
    </w:p>
    <w:p w:rsidR="007F3D89" w:rsidRDefault="00232725" w:rsidP="000145C0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 w:val="0"/>
          <w:iCs w:val="0"/>
          <w:lang w:val="es-ES"/>
        </w:rPr>
      </w:pPr>
      <w:r w:rsidRPr="00232725">
        <w:rPr>
          <w:noProof/>
          <w:lang w:eastAsia="es-AR"/>
        </w:rPr>
        <w:drawing>
          <wp:inline distT="0" distB="0" distL="0" distR="0">
            <wp:extent cx="8893961" cy="2915323"/>
            <wp:effectExtent l="19050" t="0" r="2389" b="0"/>
            <wp:docPr id="1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91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D89" w:rsidRPr="008D226F">
        <w:rPr>
          <w:rFonts w:ascii="AvantGarde Md BT" w:hAnsi="AvantGarde Md BT" w:cs="Tahoma"/>
          <w:b w:val="0"/>
          <w:iCs w:val="0"/>
          <w:lang w:val="es-ES"/>
        </w:rPr>
        <w:br w:type="page"/>
      </w:r>
    </w:p>
    <w:p w:rsidR="00C04EF9" w:rsidRDefault="00C04EF9" w:rsidP="00C04EF9">
      <w:pPr>
        <w:rPr>
          <w:rFonts w:ascii="AvantGarde Md BT" w:hAnsi="AvantGarde Md BT" w:cs="Tahoma"/>
          <w:b/>
          <w:u w:val="single"/>
          <w:lang w:val="es-AR"/>
        </w:rPr>
      </w:pPr>
      <w:r w:rsidRPr="00CB4C3C">
        <w:rPr>
          <w:rFonts w:ascii="AvantGarde Md BT" w:hAnsi="AvantGarde Md BT" w:cs="Tahoma"/>
          <w:b/>
          <w:u w:val="single"/>
          <w:lang w:val="es-AR"/>
        </w:rPr>
        <w:lastRenderedPageBreak/>
        <w:t xml:space="preserve">Porcentajes de ocupación en HABITACIONES  por categorías de establecimientos año </w:t>
      </w:r>
      <w:r>
        <w:rPr>
          <w:rFonts w:ascii="AvantGarde Md BT" w:hAnsi="AvantGarde Md BT" w:cs="Tahoma"/>
          <w:b/>
          <w:u w:val="single"/>
          <w:lang w:val="es-AR"/>
        </w:rPr>
        <w:t>2017</w:t>
      </w:r>
    </w:p>
    <w:p w:rsidR="00525F86" w:rsidRDefault="00525F86" w:rsidP="00C04EF9">
      <w:pPr>
        <w:rPr>
          <w:rFonts w:ascii="AvantGarde Md BT" w:hAnsi="AvantGarde Md BT" w:cs="Tahoma"/>
          <w:b/>
          <w:u w:val="single"/>
          <w:lang w:val="es-AR"/>
        </w:rPr>
      </w:pPr>
    </w:p>
    <w:p w:rsidR="00C04EF9" w:rsidRDefault="00C04EF9" w:rsidP="00C04EF9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C04EF9">
      <w:pPr>
        <w:rPr>
          <w:rFonts w:ascii="AvantGarde Md BT" w:hAnsi="AvantGarde Md BT" w:cs="Tahoma"/>
          <w:b/>
          <w:u w:val="single"/>
          <w:lang w:val="es-AR"/>
        </w:rPr>
      </w:pPr>
      <w:r w:rsidRPr="00525F86">
        <w:rPr>
          <w:noProof/>
          <w:lang w:val="es-AR" w:eastAsia="es-AR"/>
        </w:rPr>
        <w:drawing>
          <wp:inline distT="0" distB="0" distL="0" distR="0">
            <wp:extent cx="8883563" cy="2657138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5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F9" w:rsidRDefault="00C04EF9" w:rsidP="00C04EF9">
      <w:pPr>
        <w:rPr>
          <w:rFonts w:ascii="AvantGarde Md BT" w:hAnsi="AvantGarde Md BT" w:cs="Tahoma"/>
          <w:b/>
          <w:u w:val="single"/>
          <w:lang w:val="es-AR"/>
        </w:rPr>
      </w:pPr>
    </w:p>
    <w:p w:rsidR="00C04EF9" w:rsidRDefault="00C04EF9" w:rsidP="00C04EF9">
      <w:pPr>
        <w:rPr>
          <w:rFonts w:ascii="AvantGarde Md BT" w:hAnsi="AvantGarde Md BT" w:cs="Tahoma"/>
          <w:b/>
          <w:u w:val="single"/>
          <w:lang w:val="es-AR"/>
        </w:rPr>
      </w:pPr>
    </w:p>
    <w:p w:rsidR="00C04EF9" w:rsidRDefault="00C04EF9" w:rsidP="00C04EF9"/>
    <w:p w:rsidR="00525F86" w:rsidRDefault="00525F86" w:rsidP="00C04EF9"/>
    <w:p w:rsidR="00525F86" w:rsidRDefault="00525F86" w:rsidP="00C04EF9"/>
    <w:p w:rsidR="00C04EF9" w:rsidRPr="00C04EF9" w:rsidRDefault="00C04EF9" w:rsidP="00C04EF9"/>
    <w:p w:rsidR="00286731" w:rsidRDefault="00286731" w:rsidP="00286731">
      <w:pPr>
        <w:pStyle w:val="Ttulo3"/>
        <w:rPr>
          <w:rFonts w:ascii="AvantGarde Md BT" w:hAnsi="AvantGarde Md BT" w:cs="Tahoma"/>
          <w:lang w:val="es-AR"/>
        </w:rPr>
      </w:pPr>
      <w:r>
        <w:rPr>
          <w:rFonts w:ascii="AvantGarde Md BT" w:hAnsi="AvantGarde Md BT" w:cs="Tahoma"/>
          <w:lang w:val="es-AR"/>
        </w:rPr>
        <w:lastRenderedPageBreak/>
        <w:t>Porcentajes de ocupación en PLAZAS  por categorías de establecimientos año 2010</w:t>
      </w:r>
    </w:p>
    <w:p w:rsidR="003879D3" w:rsidRDefault="003879D3" w:rsidP="003879D3">
      <w:pPr>
        <w:rPr>
          <w:lang w:val="es-AR"/>
        </w:rPr>
      </w:pPr>
    </w:p>
    <w:p w:rsidR="003879D3" w:rsidRPr="003879D3" w:rsidRDefault="003879D3" w:rsidP="003879D3">
      <w:pPr>
        <w:rPr>
          <w:lang w:val="es-AR"/>
        </w:rPr>
      </w:pPr>
    </w:p>
    <w:p w:rsidR="003879D3" w:rsidRDefault="003879D3" w:rsidP="003879D3">
      <w:pPr>
        <w:rPr>
          <w:lang w:val="es-AR"/>
        </w:rPr>
      </w:pPr>
    </w:p>
    <w:p w:rsidR="003879D3" w:rsidRPr="003879D3" w:rsidRDefault="003879D3" w:rsidP="003879D3">
      <w:pPr>
        <w:rPr>
          <w:lang w:val="es-AR"/>
        </w:rPr>
      </w:pPr>
      <w:r w:rsidRPr="003879D3">
        <w:rPr>
          <w:noProof/>
          <w:lang w:val="es-AR" w:eastAsia="es-AR"/>
        </w:rPr>
        <w:drawing>
          <wp:inline distT="0" distB="0" distL="0" distR="0">
            <wp:extent cx="8892057" cy="2603351"/>
            <wp:effectExtent l="19050" t="0" r="4293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0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31" w:rsidRDefault="00286731" w:rsidP="00286731">
      <w:pPr>
        <w:rPr>
          <w:rFonts w:ascii="AvantGarde Md BT" w:hAnsi="AvantGarde Md BT" w:cs="Tahoma"/>
          <w:i/>
          <w:sz w:val="20"/>
          <w:lang w:val="es-AR"/>
        </w:rPr>
      </w:pPr>
    </w:p>
    <w:p w:rsidR="003879D3" w:rsidRDefault="003879D3" w:rsidP="003879D3">
      <w:pPr>
        <w:pStyle w:val="Ttulo3"/>
        <w:rPr>
          <w:rFonts w:ascii="AvantGarde Md BT" w:hAnsi="AvantGarde Md BT" w:cs="Tahoma"/>
          <w:lang w:val="es-AR"/>
        </w:rPr>
      </w:pPr>
    </w:p>
    <w:p w:rsidR="003879D3" w:rsidRDefault="003879D3" w:rsidP="003879D3">
      <w:pPr>
        <w:pStyle w:val="Ttulo3"/>
        <w:rPr>
          <w:rFonts w:ascii="AvantGarde Md BT" w:hAnsi="AvantGarde Md BT" w:cs="Tahoma"/>
          <w:lang w:val="es-AR"/>
        </w:rPr>
      </w:pPr>
    </w:p>
    <w:p w:rsidR="003879D3" w:rsidRDefault="003879D3" w:rsidP="003879D3">
      <w:pPr>
        <w:rPr>
          <w:lang w:val="es-AR"/>
        </w:rPr>
      </w:pPr>
    </w:p>
    <w:p w:rsidR="003879D3" w:rsidRDefault="003879D3" w:rsidP="003879D3">
      <w:pPr>
        <w:rPr>
          <w:lang w:val="es-AR"/>
        </w:rPr>
      </w:pPr>
    </w:p>
    <w:p w:rsidR="003879D3" w:rsidRPr="003879D3" w:rsidRDefault="003879D3" w:rsidP="003879D3">
      <w:pPr>
        <w:rPr>
          <w:lang w:val="es-AR"/>
        </w:rPr>
      </w:pPr>
    </w:p>
    <w:p w:rsidR="003879D3" w:rsidRDefault="003879D3" w:rsidP="003879D3">
      <w:pPr>
        <w:pStyle w:val="Ttulo3"/>
        <w:rPr>
          <w:rFonts w:ascii="AvantGarde Md BT" w:hAnsi="AvantGarde Md BT" w:cs="Tahoma"/>
          <w:lang w:val="es-AR"/>
        </w:rPr>
      </w:pPr>
    </w:p>
    <w:p w:rsidR="003879D3" w:rsidRDefault="003879D3" w:rsidP="003879D3">
      <w:pPr>
        <w:pStyle w:val="Ttulo3"/>
        <w:rPr>
          <w:rFonts w:ascii="AvantGarde Md BT" w:hAnsi="AvantGarde Md BT" w:cs="Tahoma"/>
          <w:lang w:val="es-AR"/>
        </w:rPr>
      </w:pPr>
      <w:r>
        <w:rPr>
          <w:rFonts w:ascii="AvantGarde Md BT" w:hAnsi="AvantGarde Md BT" w:cs="Tahoma"/>
          <w:lang w:val="es-AR"/>
        </w:rPr>
        <w:t>Porcentajes de ocupación en PLAZAS  por categorías de establecimientos año 2011</w:t>
      </w:r>
    </w:p>
    <w:p w:rsidR="004B2383" w:rsidRDefault="004B2383" w:rsidP="002D4BA4">
      <w:pPr>
        <w:pStyle w:val="Ttulo3"/>
        <w:rPr>
          <w:rFonts w:ascii="AvantGarde Md BT" w:hAnsi="AvantGarde Md BT" w:cs="Tahoma"/>
          <w:lang w:val="es-AR"/>
        </w:rPr>
      </w:pPr>
    </w:p>
    <w:p w:rsidR="003879D3" w:rsidRPr="003879D3" w:rsidRDefault="003879D3" w:rsidP="003879D3">
      <w:pPr>
        <w:rPr>
          <w:lang w:val="es-AR"/>
        </w:rPr>
      </w:pPr>
    </w:p>
    <w:p w:rsidR="004B2383" w:rsidRDefault="003879D3" w:rsidP="002D4BA4">
      <w:pPr>
        <w:pStyle w:val="Ttulo3"/>
        <w:rPr>
          <w:rFonts w:ascii="AvantGarde Md BT" w:hAnsi="AvantGarde Md BT" w:cs="Tahoma"/>
          <w:lang w:val="es-AR"/>
        </w:rPr>
      </w:pPr>
      <w:r w:rsidRPr="003879D3">
        <w:rPr>
          <w:noProof/>
          <w:lang w:val="es-AR" w:eastAsia="es-AR"/>
        </w:rPr>
        <w:drawing>
          <wp:inline distT="0" distB="0" distL="0" distR="0">
            <wp:extent cx="8891270" cy="2359928"/>
            <wp:effectExtent l="19050" t="0" r="5080" b="0"/>
            <wp:docPr id="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3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383">
        <w:rPr>
          <w:rFonts w:ascii="AvantGarde Md BT" w:hAnsi="AvantGarde Md BT" w:cs="Tahoma"/>
          <w:lang w:val="es-AR"/>
        </w:rPr>
        <w:br w:type="page"/>
      </w:r>
    </w:p>
    <w:p w:rsidR="007F3D89" w:rsidRDefault="007F3D89" w:rsidP="007F3D89">
      <w:pPr>
        <w:rPr>
          <w:lang w:val="es-AR"/>
        </w:rPr>
      </w:pPr>
    </w:p>
    <w:p w:rsidR="001C64A0" w:rsidRDefault="001C64A0" w:rsidP="007F3D89">
      <w:pPr>
        <w:rPr>
          <w:lang w:val="es-AR"/>
        </w:rPr>
      </w:pPr>
    </w:p>
    <w:p w:rsidR="001C64A0" w:rsidRDefault="001C64A0" w:rsidP="007F3D89">
      <w:pPr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2012</w:t>
      </w:r>
    </w:p>
    <w:p w:rsidR="004B2383" w:rsidRDefault="004B2383" w:rsidP="007F3D89">
      <w:pPr>
        <w:rPr>
          <w:rFonts w:ascii="AvantGarde Md BT" w:hAnsi="AvantGarde Md BT" w:cs="Tahoma"/>
          <w:b/>
          <w:u w:val="single"/>
          <w:lang w:val="es-AR"/>
        </w:rPr>
      </w:pPr>
    </w:p>
    <w:p w:rsidR="003879D3" w:rsidRDefault="003879D3" w:rsidP="007F3D89">
      <w:pPr>
        <w:rPr>
          <w:rFonts w:ascii="AvantGarde Md BT" w:hAnsi="AvantGarde Md BT" w:cs="Tahoma"/>
          <w:b/>
          <w:u w:val="single"/>
          <w:lang w:val="es-AR"/>
        </w:rPr>
      </w:pPr>
      <w:r w:rsidRPr="003879D3">
        <w:rPr>
          <w:noProof/>
          <w:lang w:val="es-AR" w:eastAsia="es-AR"/>
        </w:rPr>
        <w:drawing>
          <wp:inline distT="0" distB="0" distL="0" distR="0">
            <wp:extent cx="8893960" cy="2667897"/>
            <wp:effectExtent l="19050" t="0" r="2390" b="0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6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83" w:rsidRPr="00B71DB2" w:rsidRDefault="004B2383" w:rsidP="007F3D89">
      <w:pPr>
        <w:rPr>
          <w:rFonts w:ascii="AvantGarde Md BT" w:hAnsi="AvantGarde Md BT" w:cs="Tahoma"/>
          <w:b/>
          <w:u w:val="single"/>
          <w:lang w:val="es-AR"/>
        </w:rPr>
      </w:pPr>
    </w:p>
    <w:p w:rsidR="00736B9F" w:rsidRPr="009A72F1" w:rsidRDefault="00736B9F" w:rsidP="00736B9F">
      <w:pPr>
        <w:pStyle w:val="Ttulo6"/>
        <w:tabs>
          <w:tab w:val="clear" w:pos="0"/>
        </w:tabs>
        <w:suppressAutoHyphens w:val="0"/>
        <w:rPr>
          <w:iCs w:val="0"/>
          <w:sz w:val="20"/>
          <w:szCs w:val="20"/>
        </w:rPr>
      </w:pPr>
      <w:r w:rsidRPr="009A72F1">
        <w:rPr>
          <w:iCs w:val="0"/>
          <w:sz w:val="20"/>
          <w:szCs w:val="20"/>
        </w:rPr>
        <w:t>///</w:t>
      </w:r>
      <w:r w:rsidRPr="009A72F1">
        <w:rPr>
          <w:b w:val="0"/>
          <w:sz w:val="20"/>
          <w:szCs w:val="20"/>
        </w:rPr>
        <w:t xml:space="preserve"> Dato que no corresponde presentar debido a la naturaleza del cálculo</w:t>
      </w:r>
      <w:r w:rsidRPr="009A72F1">
        <w:rPr>
          <w:iCs w:val="0"/>
          <w:sz w:val="20"/>
          <w:szCs w:val="20"/>
        </w:rPr>
        <w:t xml:space="preserve"> </w:t>
      </w:r>
    </w:p>
    <w:p w:rsidR="00736B9F" w:rsidRDefault="00736B9F" w:rsidP="00736B9F">
      <w:pPr>
        <w:pStyle w:val="Ttulo6"/>
        <w:tabs>
          <w:tab w:val="clear" w:pos="0"/>
        </w:tabs>
        <w:suppressAutoHyphens w:val="0"/>
        <w:rPr>
          <w:iCs w:val="0"/>
        </w:rPr>
      </w:pPr>
    </w:p>
    <w:p w:rsidR="00B71DB2" w:rsidRDefault="00B71DB2" w:rsidP="007F3D89">
      <w:pPr>
        <w:rPr>
          <w:lang w:val="es-AR"/>
        </w:rPr>
      </w:pPr>
    </w:p>
    <w:p w:rsidR="007E378D" w:rsidRDefault="007E378D" w:rsidP="007F3D89">
      <w:pPr>
        <w:rPr>
          <w:lang w:val="es-AR"/>
        </w:rPr>
      </w:pPr>
    </w:p>
    <w:p w:rsidR="007E378D" w:rsidRDefault="007E378D" w:rsidP="007F3D89">
      <w:pPr>
        <w:rPr>
          <w:lang w:val="es-AR"/>
        </w:rPr>
      </w:pPr>
    </w:p>
    <w:p w:rsidR="003879D3" w:rsidRDefault="003879D3" w:rsidP="007F3D89">
      <w:pPr>
        <w:rPr>
          <w:lang w:val="es-AR"/>
        </w:rPr>
      </w:pPr>
    </w:p>
    <w:p w:rsidR="003879D3" w:rsidRDefault="003879D3" w:rsidP="007F3D89">
      <w:pPr>
        <w:rPr>
          <w:lang w:val="es-AR"/>
        </w:rPr>
      </w:pPr>
    </w:p>
    <w:p w:rsidR="003879D3" w:rsidRDefault="003879D3" w:rsidP="007F3D89">
      <w:pPr>
        <w:rPr>
          <w:lang w:val="es-AR"/>
        </w:rPr>
      </w:pPr>
    </w:p>
    <w:p w:rsidR="007E378D" w:rsidRDefault="007E378D" w:rsidP="003879D3">
      <w:pPr>
        <w:tabs>
          <w:tab w:val="left" w:pos="142"/>
          <w:tab w:val="left" w:pos="1418"/>
        </w:tabs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</w:t>
      </w:r>
      <w:r>
        <w:rPr>
          <w:rFonts w:ascii="AvantGarde Md BT" w:hAnsi="AvantGarde Md BT" w:cs="Tahoma"/>
          <w:b/>
          <w:u w:val="single"/>
          <w:lang w:val="es-AR"/>
        </w:rPr>
        <w:t>3</w:t>
      </w:r>
    </w:p>
    <w:p w:rsidR="003879D3" w:rsidRDefault="003879D3" w:rsidP="003879D3">
      <w:pPr>
        <w:tabs>
          <w:tab w:val="left" w:pos="142"/>
          <w:tab w:val="left" w:pos="1418"/>
        </w:tabs>
        <w:rPr>
          <w:rFonts w:ascii="AvantGarde Md BT" w:hAnsi="AvantGarde Md BT" w:cs="Tahoma"/>
          <w:b/>
          <w:u w:val="single"/>
          <w:lang w:val="es-AR"/>
        </w:rPr>
      </w:pPr>
    </w:p>
    <w:p w:rsidR="003879D3" w:rsidRDefault="003879D3" w:rsidP="003879D3">
      <w:pPr>
        <w:tabs>
          <w:tab w:val="left" w:pos="142"/>
          <w:tab w:val="left" w:pos="1418"/>
        </w:tabs>
        <w:rPr>
          <w:rFonts w:ascii="AvantGarde Md BT" w:hAnsi="AvantGarde Md BT" w:cs="Tahoma"/>
          <w:b/>
          <w:u w:val="single"/>
          <w:lang w:val="es-AR"/>
        </w:rPr>
      </w:pPr>
    </w:p>
    <w:p w:rsidR="007E378D" w:rsidRDefault="003879D3" w:rsidP="007E378D">
      <w:pPr>
        <w:jc w:val="center"/>
        <w:rPr>
          <w:lang w:val="es-AR"/>
        </w:rPr>
      </w:pPr>
      <w:r w:rsidRPr="003879D3">
        <w:rPr>
          <w:noProof/>
          <w:lang w:val="es-AR" w:eastAsia="es-AR"/>
        </w:rPr>
        <w:drawing>
          <wp:inline distT="0" distB="0" distL="0" distR="0">
            <wp:extent cx="8879545" cy="2485016"/>
            <wp:effectExtent l="19050" t="0" r="0" b="0"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48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3" w:rsidRPr="007F3D89" w:rsidRDefault="003879D3" w:rsidP="007E378D">
      <w:pPr>
        <w:jc w:val="center"/>
        <w:rPr>
          <w:lang w:val="es-AR"/>
        </w:rPr>
      </w:pPr>
    </w:p>
    <w:p w:rsidR="003879D3" w:rsidRDefault="003879D3" w:rsidP="00202AA1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iCs w:val="0"/>
          <w:sz w:val="16"/>
          <w:szCs w:val="16"/>
          <w:lang w:val="es-ES"/>
        </w:rPr>
      </w:pPr>
    </w:p>
    <w:p w:rsidR="003879D3" w:rsidRDefault="003879D3" w:rsidP="00202AA1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iCs w:val="0"/>
          <w:sz w:val="16"/>
          <w:szCs w:val="16"/>
          <w:lang w:val="es-ES"/>
        </w:rPr>
      </w:pPr>
    </w:p>
    <w:p w:rsidR="00202AA1" w:rsidRDefault="00202AA1" w:rsidP="00202AA1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Cs/>
          <w:iCs w:val="0"/>
          <w:lang w:val="es-ES"/>
        </w:rPr>
      </w:pPr>
      <w:r w:rsidRPr="008D207E">
        <w:rPr>
          <w:rFonts w:ascii="AvantGarde Md BT" w:hAnsi="AvantGarde Md BT" w:cs="Tahoma"/>
          <w:iCs w:val="0"/>
          <w:sz w:val="16"/>
          <w:szCs w:val="16"/>
          <w:lang w:val="es-ES"/>
        </w:rPr>
        <w:t>///: Dato que no corresponde presentar debido a la Naturaleza del cálculo</w:t>
      </w:r>
    </w:p>
    <w:p w:rsidR="00202AA1" w:rsidRDefault="00202AA1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</w:p>
    <w:p w:rsidR="00202AA1" w:rsidRDefault="00202AA1" w:rsidP="00202AA1"/>
    <w:p w:rsidR="00202AA1" w:rsidRDefault="00202AA1" w:rsidP="00202AA1"/>
    <w:p w:rsidR="00202AA1" w:rsidRDefault="00202AA1" w:rsidP="00202AA1"/>
    <w:p w:rsidR="001E211C" w:rsidRDefault="001E211C" w:rsidP="00202AA1"/>
    <w:p w:rsidR="00202AA1" w:rsidRDefault="00202AA1" w:rsidP="00202AA1"/>
    <w:p w:rsidR="00202AA1" w:rsidRDefault="00202AA1" w:rsidP="00202AA1">
      <w:pPr>
        <w:jc w:val="center"/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</w:t>
      </w:r>
      <w:r>
        <w:rPr>
          <w:rFonts w:ascii="AvantGarde Md BT" w:hAnsi="AvantGarde Md BT" w:cs="Tahoma"/>
          <w:b/>
          <w:u w:val="single"/>
          <w:lang w:val="es-AR"/>
        </w:rPr>
        <w:t>4</w:t>
      </w:r>
    </w:p>
    <w:p w:rsidR="00202AA1" w:rsidRPr="00202AA1" w:rsidRDefault="00202AA1" w:rsidP="00202AA1">
      <w:pPr>
        <w:rPr>
          <w:lang w:val="es-AR"/>
        </w:rPr>
      </w:pPr>
    </w:p>
    <w:p w:rsidR="00202AA1" w:rsidRPr="00202AA1" w:rsidRDefault="00202AA1" w:rsidP="00202AA1"/>
    <w:p w:rsidR="00202AA1" w:rsidRDefault="003879D3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  <w:r w:rsidRPr="003879D3">
        <w:rPr>
          <w:noProof/>
          <w:lang w:eastAsia="es-AR"/>
        </w:rPr>
        <w:drawing>
          <wp:inline distT="0" distB="0" distL="0" distR="0">
            <wp:extent cx="8893960" cy="2635623"/>
            <wp:effectExtent l="19050" t="0" r="2390" b="0"/>
            <wp:docPr id="2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3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D8" w:rsidRDefault="00DA73D8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83B4C" w:rsidRDefault="00283B4C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83B4C" w:rsidRDefault="00283B4C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83B4C" w:rsidRDefault="00283B4C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83B4C" w:rsidRDefault="00283B4C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83B4C" w:rsidRDefault="00283B4C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DA73D8" w:rsidRDefault="00DA73D8" w:rsidP="00DA73D8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DA73D8" w:rsidRDefault="00DA73D8" w:rsidP="003879D3">
      <w:pPr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</w:t>
      </w:r>
      <w:r>
        <w:rPr>
          <w:rFonts w:ascii="AvantGarde Md BT" w:hAnsi="AvantGarde Md BT" w:cs="Tahoma"/>
          <w:b/>
          <w:u w:val="single"/>
          <w:lang w:val="es-AR"/>
        </w:rPr>
        <w:t>5</w:t>
      </w:r>
    </w:p>
    <w:p w:rsidR="003879D3" w:rsidRDefault="003879D3" w:rsidP="003879D3">
      <w:pPr>
        <w:rPr>
          <w:rFonts w:ascii="AvantGarde Md BT" w:hAnsi="AvantGarde Md BT" w:cs="Tahoma"/>
          <w:b/>
          <w:u w:val="single"/>
          <w:lang w:val="es-AR"/>
        </w:rPr>
      </w:pPr>
    </w:p>
    <w:p w:rsidR="00DA73D8" w:rsidRPr="00202AA1" w:rsidRDefault="00DA73D8" w:rsidP="00DA73D8">
      <w:pPr>
        <w:rPr>
          <w:lang w:val="es-AR"/>
        </w:rPr>
      </w:pPr>
    </w:p>
    <w:p w:rsidR="00202AA1" w:rsidRDefault="003879D3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</w:rPr>
      </w:pPr>
      <w:r w:rsidRPr="003879D3">
        <w:rPr>
          <w:noProof/>
          <w:lang w:eastAsia="es-AR"/>
        </w:rPr>
        <w:drawing>
          <wp:inline distT="0" distB="0" distL="0" distR="0">
            <wp:extent cx="8876989" cy="2420471"/>
            <wp:effectExtent l="19050" t="0" r="311" b="0"/>
            <wp:docPr id="2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42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D8" w:rsidRDefault="00DA73D8" w:rsidP="00DA73D8">
      <w:pPr>
        <w:rPr>
          <w:lang w:val="es-AR"/>
        </w:rPr>
      </w:pPr>
    </w:p>
    <w:p w:rsidR="00DA73D8" w:rsidRDefault="00DA73D8" w:rsidP="00DA73D8">
      <w:pPr>
        <w:rPr>
          <w:lang w:val="es-AR"/>
        </w:rPr>
      </w:pPr>
    </w:p>
    <w:p w:rsidR="003879D3" w:rsidRDefault="003879D3" w:rsidP="00DA73D8">
      <w:pPr>
        <w:rPr>
          <w:lang w:val="es-AR"/>
        </w:rPr>
      </w:pPr>
    </w:p>
    <w:p w:rsidR="003879D3" w:rsidRDefault="003879D3" w:rsidP="00DA73D8">
      <w:pPr>
        <w:rPr>
          <w:lang w:val="es-AR"/>
        </w:rPr>
      </w:pPr>
    </w:p>
    <w:p w:rsidR="003879D3" w:rsidRDefault="003879D3" w:rsidP="00DA73D8">
      <w:pPr>
        <w:rPr>
          <w:lang w:val="es-AR"/>
        </w:rPr>
      </w:pPr>
    </w:p>
    <w:p w:rsidR="003879D3" w:rsidRDefault="003879D3" w:rsidP="00DA73D8">
      <w:pPr>
        <w:rPr>
          <w:lang w:val="es-AR"/>
        </w:rPr>
      </w:pPr>
    </w:p>
    <w:p w:rsidR="00227E6F" w:rsidRDefault="00227E6F" w:rsidP="00227E6F">
      <w:pPr>
        <w:jc w:val="center"/>
        <w:rPr>
          <w:rFonts w:ascii="AvantGarde Md BT" w:hAnsi="AvantGarde Md BT" w:cs="Tahoma"/>
          <w:b/>
          <w:u w:val="single"/>
          <w:lang w:val="es-AR"/>
        </w:rPr>
      </w:pPr>
    </w:p>
    <w:p w:rsidR="00227E6F" w:rsidRDefault="00227E6F" w:rsidP="003879D3">
      <w:pPr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</w:t>
      </w:r>
      <w:r>
        <w:rPr>
          <w:rFonts w:ascii="AvantGarde Md BT" w:hAnsi="AvantGarde Md BT" w:cs="Tahoma"/>
          <w:b/>
          <w:u w:val="single"/>
          <w:lang w:val="es-AR"/>
        </w:rPr>
        <w:t>6</w:t>
      </w:r>
    </w:p>
    <w:p w:rsidR="00227E6F" w:rsidRDefault="00227E6F" w:rsidP="00DA73D8">
      <w:pPr>
        <w:rPr>
          <w:lang w:val="es-AR"/>
        </w:rPr>
      </w:pPr>
    </w:p>
    <w:p w:rsidR="003879D3" w:rsidRDefault="003879D3" w:rsidP="00DA73D8">
      <w:pPr>
        <w:rPr>
          <w:lang w:val="es-AR"/>
        </w:rPr>
      </w:pPr>
    </w:p>
    <w:p w:rsidR="00227E6F" w:rsidRDefault="00227E6F" w:rsidP="00DA73D8">
      <w:pPr>
        <w:rPr>
          <w:lang w:val="es-AR"/>
        </w:rPr>
      </w:pPr>
    </w:p>
    <w:p w:rsidR="00227E6F" w:rsidRPr="00DA73D8" w:rsidRDefault="003879D3" w:rsidP="00DA73D8">
      <w:pPr>
        <w:rPr>
          <w:lang w:val="es-AR"/>
        </w:rPr>
      </w:pPr>
      <w:r w:rsidRPr="003879D3">
        <w:rPr>
          <w:noProof/>
          <w:lang w:val="es-AR" w:eastAsia="es-AR"/>
        </w:rPr>
        <w:drawing>
          <wp:inline distT="0" distB="0" distL="0" distR="0">
            <wp:extent cx="8867009" cy="2753957"/>
            <wp:effectExtent l="19050" t="0" r="0" b="0"/>
            <wp:docPr id="2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76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A1" w:rsidRDefault="00202AA1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  <w:r w:rsidRPr="00B71DB2">
        <w:rPr>
          <w:rFonts w:ascii="AvantGarde Md BT" w:hAnsi="AvantGarde Md BT" w:cs="Tahoma"/>
          <w:b/>
          <w:u w:val="single"/>
          <w:lang w:val="es-AR"/>
        </w:rPr>
        <w:t>Porcentajes de ocupación en PLAZAS  por categorías de establecimientos año 201</w:t>
      </w:r>
      <w:r>
        <w:rPr>
          <w:rFonts w:ascii="AvantGarde Md BT" w:hAnsi="AvantGarde Md BT" w:cs="Tahoma"/>
          <w:b/>
          <w:u w:val="single"/>
          <w:lang w:val="es-AR"/>
        </w:rPr>
        <w:t>7</w:t>
      </w: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E11976" w:rsidP="00525F86">
      <w:pPr>
        <w:rPr>
          <w:rFonts w:ascii="AvantGarde Md BT" w:hAnsi="AvantGarde Md BT" w:cs="Tahoma"/>
          <w:b/>
          <w:u w:val="single"/>
          <w:lang w:val="es-AR"/>
        </w:rPr>
      </w:pPr>
      <w:r w:rsidRPr="00E11976">
        <w:rPr>
          <w:noProof/>
          <w:lang w:val="es-AR" w:eastAsia="es-AR"/>
        </w:rPr>
        <w:drawing>
          <wp:inline distT="0" distB="0" distL="0" distR="0">
            <wp:extent cx="8875070" cy="2409713"/>
            <wp:effectExtent l="19050" t="0" r="223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41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525F86" w:rsidRDefault="00525F86" w:rsidP="00525F86">
      <w:pPr>
        <w:rPr>
          <w:rFonts w:ascii="AvantGarde Md BT" w:hAnsi="AvantGarde Md BT" w:cs="Tahoma"/>
          <w:b/>
          <w:u w:val="single"/>
          <w:lang w:val="es-AR"/>
        </w:rPr>
      </w:pPr>
    </w:p>
    <w:p w:rsidR="00202AA1" w:rsidRDefault="00202AA1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</w:p>
    <w:p w:rsidR="00202AA1" w:rsidRDefault="00202AA1" w:rsidP="004B2383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</w:p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EC5A95"/>
    <w:p w:rsidR="00EC5A95" w:rsidRDefault="00EC5A95" w:rsidP="000414AD">
      <w:pPr>
        <w:pStyle w:val="Ttulo6"/>
        <w:tabs>
          <w:tab w:val="clear" w:pos="0"/>
        </w:tabs>
        <w:suppressAutoHyphens w:val="0"/>
        <w:jc w:val="center"/>
        <w:rPr>
          <w:rFonts w:ascii="AvantGarde Md BT" w:hAnsi="AvantGarde Md BT" w:cs="Tahoma"/>
          <w:bCs/>
          <w:iCs w:val="0"/>
          <w:lang w:val="es-ES"/>
        </w:rPr>
      </w:pPr>
      <w:r>
        <w:rPr>
          <w:rFonts w:ascii="AvantGarde Md BT" w:hAnsi="AvantGarde Md BT" w:cs="Tahoma"/>
          <w:bCs/>
          <w:i/>
          <w:iCs w:val="0"/>
          <w:sz w:val="44"/>
          <w:szCs w:val="44"/>
          <w:lang w:val="es-ES"/>
        </w:rPr>
        <w:t>TARIFAS PROMEDIO ANUALES POR TEMPORADA</w:t>
      </w:r>
    </w:p>
    <w:p w:rsidR="00042241" w:rsidRDefault="00042241" w:rsidP="00042241">
      <w:pPr>
        <w:jc w:val="center"/>
        <w:rPr>
          <w:rFonts w:ascii="AvantGarde Md BT" w:hAnsi="AvantGarde Md BT" w:cs="Tahoma"/>
          <w:b/>
          <w:bCs/>
          <w:sz w:val="20"/>
        </w:rPr>
      </w:pPr>
    </w:p>
    <w:p w:rsidR="00042241" w:rsidRDefault="00042241" w:rsidP="000414AD">
      <w:pPr>
        <w:jc w:val="center"/>
        <w:rPr>
          <w:rFonts w:ascii="AvantGarde Md BT" w:hAnsi="AvantGarde Md BT" w:cs="Tahoma"/>
          <w:b/>
          <w:bCs/>
          <w:sz w:val="20"/>
        </w:rPr>
      </w:pPr>
      <w:r>
        <w:rPr>
          <w:rFonts w:ascii="AvantGarde Md BT" w:hAnsi="AvantGarde Md BT" w:cs="Tahoma"/>
          <w:b/>
          <w:bCs/>
          <w:sz w:val="20"/>
        </w:rPr>
        <w:t>Alta: temporada</w:t>
      </w:r>
    </w:p>
    <w:p w:rsidR="00042241" w:rsidRDefault="00042241" w:rsidP="000414AD">
      <w:pPr>
        <w:jc w:val="center"/>
        <w:rPr>
          <w:rFonts w:ascii="AvantGarde Md BT" w:hAnsi="AvantGarde Md BT" w:cs="Tahoma"/>
          <w:b/>
          <w:bCs/>
          <w:sz w:val="20"/>
        </w:rPr>
      </w:pPr>
      <w:proofErr w:type="gramStart"/>
      <w:r>
        <w:rPr>
          <w:rFonts w:ascii="AvantGarde Md BT" w:hAnsi="AvantGarde Md BT" w:cs="Tahoma"/>
          <w:b/>
          <w:bCs/>
          <w:sz w:val="20"/>
        </w:rPr>
        <w:t>estival</w:t>
      </w:r>
      <w:proofErr w:type="gramEnd"/>
      <w:r>
        <w:rPr>
          <w:rFonts w:ascii="AvantGarde Md BT" w:hAnsi="AvantGarde Md BT" w:cs="Tahoma"/>
          <w:b/>
          <w:bCs/>
          <w:sz w:val="20"/>
        </w:rPr>
        <w:t>/ julio- BAJA: resto del año</w:t>
      </w:r>
    </w:p>
    <w:p w:rsidR="00042241" w:rsidRDefault="00042241" w:rsidP="000414AD">
      <w:pPr>
        <w:pStyle w:val="Ttulo8"/>
        <w:jc w:val="center"/>
        <w:rPr>
          <w:rFonts w:ascii="AvantGarde Md BT" w:hAnsi="AvantGarde Md BT" w:cs="Tahoma"/>
        </w:rPr>
      </w:pPr>
      <w:r>
        <w:rPr>
          <w:rFonts w:ascii="AvantGarde Md BT" w:hAnsi="AvantGarde Md BT" w:cs="Tahoma"/>
        </w:rPr>
        <w:t xml:space="preserve">Hoteles, Hosterías, Albergues, residenciales y motel: Tarifa base 2 </w:t>
      </w:r>
      <w:proofErr w:type="spellStart"/>
      <w:r>
        <w:rPr>
          <w:rFonts w:ascii="AvantGarde Md BT" w:hAnsi="AvantGarde Md BT" w:cs="Tahoma"/>
        </w:rPr>
        <w:t>pax</w:t>
      </w:r>
      <w:proofErr w:type="spellEnd"/>
    </w:p>
    <w:p w:rsidR="00042241" w:rsidRDefault="00042241" w:rsidP="000414AD">
      <w:pPr>
        <w:jc w:val="center"/>
        <w:rPr>
          <w:rFonts w:ascii="AvantGarde Md BT" w:hAnsi="AvantGarde Md BT" w:cs="Tahoma"/>
          <w:b/>
          <w:bCs/>
          <w:sz w:val="18"/>
        </w:rPr>
      </w:pPr>
      <w:r>
        <w:rPr>
          <w:rFonts w:ascii="AvantGarde Md BT" w:hAnsi="AvantGarde Md BT" w:cs="Tahoma"/>
          <w:b/>
          <w:bCs/>
          <w:sz w:val="18"/>
        </w:rPr>
        <w:t xml:space="preserve">Cabañas y Apart- Hoteles: Tarifa base 4 </w:t>
      </w:r>
      <w:proofErr w:type="spellStart"/>
      <w:r>
        <w:rPr>
          <w:rFonts w:ascii="AvantGarde Md BT" w:hAnsi="AvantGarde Md BT" w:cs="Tahoma"/>
          <w:b/>
          <w:bCs/>
          <w:sz w:val="18"/>
        </w:rPr>
        <w:t>pax</w:t>
      </w:r>
      <w:proofErr w:type="spellEnd"/>
    </w:p>
    <w:p w:rsidR="00042241" w:rsidRDefault="00042241" w:rsidP="000414AD">
      <w:pPr>
        <w:jc w:val="center"/>
        <w:rPr>
          <w:rFonts w:ascii="AvantGarde Md BT" w:hAnsi="AvantGarde Md BT" w:cs="Tahoma"/>
          <w:b/>
          <w:bCs/>
          <w:sz w:val="18"/>
        </w:rPr>
      </w:pPr>
      <w:r>
        <w:rPr>
          <w:rFonts w:ascii="AvantGarde Md BT" w:hAnsi="AvantGarde Md BT" w:cs="Tahoma"/>
          <w:b/>
          <w:bCs/>
          <w:sz w:val="18"/>
        </w:rPr>
        <w:t xml:space="preserve">Albergues: Tarifa base 1 </w:t>
      </w:r>
      <w:proofErr w:type="spellStart"/>
      <w:r>
        <w:rPr>
          <w:rFonts w:ascii="AvantGarde Md BT" w:hAnsi="AvantGarde Md BT" w:cs="Tahoma"/>
          <w:b/>
          <w:bCs/>
          <w:sz w:val="18"/>
        </w:rPr>
        <w:t>pax</w:t>
      </w:r>
      <w:proofErr w:type="spellEnd"/>
    </w:p>
    <w:p w:rsidR="00EC5A95" w:rsidRDefault="00EC5A95" w:rsidP="003E17D9">
      <w:pPr>
        <w:pStyle w:val="Ttulo6"/>
        <w:tabs>
          <w:tab w:val="clear" w:pos="0"/>
        </w:tabs>
        <w:suppressAutoHyphens w:val="0"/>
        <w:rPr>
          <w:rFonts w:ascii="AvantGarde Md BT" w:hAnsi="AvantGarde Md BT" w:cs="Tahoma"/>
          <w:bCs/>
          <w:iCs w:val="0"/>
          <w:lang w:val="es-ES"/>
        </w:rPr>
        <w:sectPr w:rsidR="00EC5A95" w:rsidSect="002307DA">
          <w:pgSz w:w="16838" w:h="11906" w:orient="landscape" w:code="9"/>
          <w:pgMar w:top="180" w:right="1418" w:bottom="540" w:left="1418" w:header="709" w:footer="709" w:gutter="0"/>
          <w:pgBorders w:offsetFrom="page">
            <w:top w:val="single" w:sz="12" w:space="24" w:color="339966"/>
            <w:left w:val="single" w:sz="12" w:space="24" w:color="339966"/>
            <w:bottom w:val="single" w:sz="12" w:space="24" w:color="339966"/>
            <w:right w:val="single" w:sz="12" w:space="24" w:color="339966"/>
          </w:pgBorders>
          <w:cols w:space="708"/>
          <w:docGrid w:linePitch="360"/>
        </w:sectPr>
      </w:pPr>
    </w:p>
    <w:p w:rsidR="003E17D9" w:rsidRDefault="003E17D9" w:rsidP="003E17D9"/>
    <w:p w:rsidR="003E17D9" w:rsidRPr="003E17D9" w:rsidRDefault="003E17D9" w:rsidP="003E17D9">
      <w:r w:rsidRPr="003E17D9">
        <w:rPr>
          <w:noProof/>
          <w:lang w:val="es-AR" w:eastAsia="es-AR"/>
        </w:rPr>
        <w:drawing>
          <wp:inline distT="0" distB="0" distL="0" distR="0">
            <wp:extent cx="8891270" cy="4243452"/>
            <wp:effectExtent l="19050" t="0" r="5080" b="0"/>
            <wp:docPr id="2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4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D8" w:rsidRDefault="00A417D8">
      <w:pPr>
        <w:rPr>
          <w:rFonts w:ascii="AvantGarde Md BT" w:hAnsi="AvantGarde Md BT" w:cs="Tahoma"/>
        </w:rPr>
      </w:pPr>
    </w:p>
    <w:p w:rsidR="005339D1" w:rsidRPr="000414AD" w:rsidRDefault="005339D1" w:rsidP="005339D1">
      <w:pPr>
        <w:jc w:val="center"/>
        <w:rPr>
          <w:rFonts w:ascii="AvantGarde Md BT" w:hAnsi="AvantGarde Md BT" w:cs="Tahoma"/>
        </w:rPr>
      </w:pPr>
    </w:p>
    <w:p w:rsidR="00A417D8" w:rsidRDefault="005339D1" w:rsidP="005339D1">
      <w:r w:rsidRPr="005339D1">
        <w:rPr>
          <w:rFonts w:ascii="AvantGarde Md BT" w:hAnsi="AvantGarde Md BT" w:cs="Tahoma"/>
        </w:rPr>
        <w:t xml:space="preserve"> </w:t>
      </w:r>
      <w:r w:rsidRPr="005339D1">
        <w:rPr>
          <w:noProof/>
          <w:lang w:val="es-AR" w:eastAsia="es-AR"/>
        </w:rPr>
        <w:drawing>
          <wp:inline distT="0" distB="0" distL="0" distR="0">
            <wp:extent cx="8891270" cy="3952764"/>
            <wp:effectExtent l="19050" t="0" r="5080" b="0"/>
            <wp:docPr id="3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95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D1" w:rsidRDefault="005339D1" w:rsidP="005339D1"/>
    <w:p w:rsidR="005339D1" w:rsidRDefault="005339D1" w:rsidP="005339D1"/>
    <w:p w:rsidR="005339D1" w:rsidRDefault="005339D1" w:rsidP="005339D1"/>
    <w:p w:rsidR="005339D1" w:rsidRDefault="005339D1" w:rsidP="005339D1"/>
    <w:p w:rsidR="005339D1" w:rsidRDefault="005339D1" w:rsidP="005339D1"/>
    <w:p w:rsidR="005339D1" w:rsidRDefault="005339D1" w:rsidP="005339D1">
      <w:pPr>
        <w:rPr>
          <w:rFonts w:ascii="AvantGarde Md BT" w:hAnsi="AvantGarde Md BT" w:cs="Tahoma"/>
        </w:rPr>
      </w:pPr>
      <w:r w:rsidRPr="005339D1">
        <w:rPr>
          <w:noProof/>
          <w:lang w:val="es-AR" w:eastAsia="es-AR"/>
        </w:rPr>
        <w:drawing>
          <wp:inline distT="0" distB="0" distL="0" distR="0">
            <wp:extent cx="8891270" cy="3435407"/>
            <wp:effectExtent l="19050" t="0" r="5080" b="0"/>
            <wp:docPr id="3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43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D8" w:rsidRDefault="00A417D8">
      <w:pPr>
        <w:rPr>
          <w:rFonts w:ascii="AvantGarde Md BT" w:hAnsi="AvantGarde Md BT" w:cs="Tahoma"/>
        </w:rPr>
      </w:pPr>
    </w:p>
    <w:p w:rsidR="00A417D8" w:rsidRDefault="00A417D8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A417D8" w:rsidRDefault="00A417D8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A417D8" w:rsidRDefault="00A417D8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A417D8" w:rsidRDefault="005339D1">
      <w:pPr>
        <w:jc w:val="right"/>
        <w:rPr>
          <w:rFonts w:ascii="AvantGarde Md BT" w:hAnsi="AvantGarde Md BT" w:cs="Tahoma"/>
          <w:b/>
          <w:bCs/>
          <w:sz w:val="28"/>
        </w:rPr>
      </w:pPr>
      <w:r w:rsidRPr="005339D1">
        <w:rPr>
          <w:noProof/>
          <w:lang w:val="es-AR" w:eastAsia="es-AR"/>
        </w:rPr>
        <w:drawing>
          <wp:inline distT="0" distB="0" distL="0" distR="0">
            <wp:extent cx="8891270" cy="3338043"/>
            <wp:effectExtent l="19050" t="0" r="5080" b="0"/>
            <wp:docPr id="3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3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D1" w:rsidRDefault="005339D1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A417D8" w:rsidRDefault="00A417D8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A417D8" w:rsidRDefault="00A417D8">
      <w:pPr>
        <w:jc w:val="right"/>
        <w:rPr>
          <w:rFonts w:ascii="AvantGarde Md BT" w:hAnsi="AvantGarde Md BT" w:cs="Tahoma"/>
          <w:b/>
          <w:bCs/>
          <w:sz w:val="28"/>
        </w:rPr>
      </w:pPr>
    </w:p>
    <w:p w:rsidR="003E17D9" w:rsidRDefault="00E11976" w:rsidP="00286731">
      <w:pPr>
        <w:jc w:val="center"/>
        <w:rPr>
          <w:rFonts w:ascii="AvantGarde Md BT" w:hAnsi="AvantGarde Md BT" w:cs="Tahoma"/>
          <w:b/>
          <w:bCs/>
          <w:sz w:val="20"/>
        </w:rPr>
      </w:pPr>
      <w:r w:rsidRPr="00E11976">
        <w:rPr>
          <w:noProof/>
          <w:lang w:val="es-AR" w:eastAsia="es-AR"/>
        </w:rPr>
        <w:drawing>
          <wp:inline distT="0" distB="0" distL="0" distR="0">
            <wp:extent cx="8891270" cy="3747665"/>
            <wp:effectExtent l="19050" t="0" r="5080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74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D9" w:rsidRDefault="003E17D9" w:rsidP="00286731">
      <w:pPr>
        <w:jc w:val="center"/>
        <w:rPr>
          <w:rFonts w:ascii="AvantGarde Md BT" w:hAnsi="AvantGarde Md BT" w:cs="Tahoma"/>
          <w:b/>
          <w:bCs/>
          <w:sz w:val="20"/>
        </w:rPr>
      </w:pPr>
    </w:p>
    <w:p w:rsidR="003E17D9" w:rsidRDefault="003E17D9" w:rsidP="00286731">
      <w:pPr>
        <w:jc w:val="center"/>
        <w:rPr>
          <w:rFonts w:ascii="AvantGarde Md BT" w:hAnsi="AvantGarde Md BT" w:cs="Tahoma"/>
          <w:b/>
          <w:bCs/>
          <w:sz w:val="20"/>
        </w:rPr>
      </w:pPr>
    </w:p>
    <w:p w:rsidR="003E17D9" w:rsidRDefault="003E17D9" w:rsidP="00286731">
      <w:pPr>
        <w:jc w:val="center"/>
        <w:rPr>
          <w:rFonts w:ascii="AvantGarde Md BT" w:hAnsi="AvantGarde Md BT" w:cs="Tahoma"/>
          <w:b/>
          <w:bCs/>
          <w:sz w:val="20"/>
        </w:rPr>
      </w:pPr>
    </w:p>
    <w:p w:rsidR="000C7F85" w:rsidRDefault="000C7F85" w:rsidP="00EC4ED2">
      <w:pPr>
        <w:jc w:val="center"/>
        <w:rPr>
          <w:rFonts w:ascii="AvantGarde Md BT" w:hAnsi="AvantGarde Md BT" w:cs="Tahoma"/>
          <w:b/>
          <w:i/>
          <w:sz w:val="44"/>
          <w:szCs w:val="44"/>
        </w:rPr>
      </w:pPr>
    </w:p>
    <w:p w:rsidR="000C7F85" w:rsidRDefault="000C7F85" w:rsidP="00EC4ED2">
      <w:pPr>
        <w:jc w:val="center"/>
        <w:rPr>
          <w:rFonts w:ascii="AvantGarde Md BT" w:hAnsi="AvantGarde Md BT" w:cs="Tahoma"/>
          <w:b/>
          <w:i/>
          <w:sz w:val="44"/>
          <w:szCs w:val="44"/>
        </w:rPr>
      </w:pPr>
    </w:p>
    <w:p w:rsidR="000C7F85" w:rsidRDefault="000C7F85" w:rsidP="00EC4ED2">
      <w:pPr>
        <w:jc w:val="center"/>
        <w:rPr>
          <w:rFonts w:ascii="AvantGarde Md BT" w:hAnsi="AvantGarde Md BT" w:cs="Tahoma"/>
          <w:b/>
          <w:i/>
          <w:sz w:val="44"/>
          <w:szCs w:val="44"/>
        </w:rPr>
      </w:pPr>
    </w:p>
    <w:p w:rsidR="002148DD" w:rsidRDefault="002148DD" w:rsidP="00EC4ED2">
      <w:pPr>
        <w:jc w:val="center"/>
        <w:rPr>
          <w:rFonts w:ascii="AvantGarde Md BT" w:hAnsi="AvantGarde Md BT" w:cs="Tahoma"/>
          <w:b/>
          <w:i/>
          <w:sz w:val="44"/>
          <w:szCs w:val="44"/>
        </w:rPr>
      </w:pPr>
    </w:p>
    <w:p w:rsidR="00EC4ED2" w:rsidRPr="00EC4ED2" w:rsidRDefault="00EC4ED2" w:rsidP="00EC4ED2">
      <w:pPr>
        <w:jc w:val="center"/>
        <w:rPr>
          <w:rFonts w:ascii="AvantGarde Md BT" w:hAnsi="AvantGarde Md BT" w:cs="Tahoma"/>
          <w:b/>
          <w:i/>
          <w:sz w:val="44"/>
          <w:szCs w:val="44"/>
        </w:rPr>
      </w:pPr>
      <w:r w:rsidRPr="00EC4ED2">
        <w:rPr>
          <w:rFonts w:ascii="AvantGarde Md BT" w:hAnsi="AvantGarde Md BT" w:cs="Tahoma"/>
          <w:b/>
          <w:i/>
          <w:sz w:val="44"/>
          <w:szCs w:val="44"/>
        </w:rPr>
        <w:t>EVOLUCIÓN ANUAL DE PLAZAS EN ALOJAMIENTOS TURÍSTICOS</w:t>
      </w:r>
    </w:p>
    <w:p w:rsidR="00EC4ED2" w:rsidRPr="00EC4ED2" w:rsidRDefault="00EC4ED2" w:rsidP="00EC4ED2">
      <w:pPr>
        <w:tabs>
          <w:tab w:val="left" w:pos="5438"/>
        </w:tabs>
        <w:jc w:val="center"/>
        <w:rPr>
          <w:rFonts w:ascii="AvantGarde Md BT" w:hAnsi="AvantGarde Md BT" w:cs="Tahoma"/>
          <w:b/>
          <w:i/>
          <w:sz w:val="44"/>
          <w:szCs w:val="44"/>
        </w:rPr>
      </w:pPr>
      <w:r w:rsidRPr="00EC4ED2">
        <w:rPr>
          <w:rFonts w:ascii="AvantGarde Md BT" w:hAnsi="AvantGarde Md BT" w:cs="Tahoma"/>
          <w:b/>
          <w:i/>
          <w:sz w:val="44"/>
          <w:szCs w:val="44"/>
        </w:rPr>
        <w:t>SEGÚN CLASE Y CATEGORÍA</w:t>
      </w:r>
    </w:p>
    <w:p w:rsidR="00C36234" w:rsidRPr="00EC4ED2" w:rsidRDefault="00C36234" w:rsidP="007F40CF">
      <w:pPr>
        <w:rPr>
          <w:rFonts w:ascii="AvantGarde Md BT" w:hAnsi="AvantGarde Md BT" w:cs="Tahoma"/>
          <w:b/>
          <w:bCs/>
          <w:sz w:val="36"/>
          <w:szCs w:val="36"/>
        </w:rPr>
      </w:pPr>
    </w:p>
    <w:p w:rsidR="00C36234" w:rsidRDefault="00C36234" w:rsidP="007F40CF">
      <w:pPr>
        <w:rPr>
          <w:rFonts w:ascii="AvantGarde Md BT" w:hAnsi="AvantGarde Md BT" w:cs="Tahoma"/>
          <w:b/>
          <w:bCs/>
        </w:rPr>
      </w:pPr>
    </w:p>
    <w:p w:rsidR="00C36234" w:rsidRDefault="00C36234" w:rsidP="007F40CF">
      <w:pPr>
        <w:rPr>
          <w:rFonts w:ascii="AvantGarde Md BT" w:hAnsi="AvantGarde Md BT" w:cs="Tahoma"/>
          <w:b/>
          <w:bCs/>
        </w:rPr>
      </w:pPr>
    </w:p>
    <w:p w:rsidR="00CF3822" w:rsidRDefault="00CF3822" w:rsidP="007F40CF">
      <w:pPr>
        <w:rPr>
          <w:rFonts w:ascii="AvantGarde Md BT" w:hAnsi="AvantGarde Md BT" w:cs="Tahoma"/>
          <w:b/>
          <w:bCs/>
        </w:rPr>
      </w:pPr>
    </w:p>
    <w:p w:rsidR="00CF3822" w:rsidRDefault="00CF3822" w:rsidP="007F40CF">
      <w:pPr>
        <w:rPr>
          <w:rFonts w:ascii="AvantGarde Md BT" w:hAnsi="AvantGarde Md BT" w:cs="Tahoma"/>
          <w:b/>
          <w:bCs/>
        </w:rPr>
      </w:pPr>
    </w:p>
    <w:p w:rsidR="00CF3822" w:rsidRDefault="00CF3822" w:rsidP="007F40CF">
      <w:pPr>
        <w:rPr>
          <w:rFonts w:ascii="AvantGarde Md BT" w:hAnsi="AvantGarde Md BT" w:cs="Tahoma"/>
          <w:b/>
          <w:bCs/>
        </w:rPr>
      </w:pPr>
    </w:p>
    <w:p w:rsidR="00A460FA" w:rsidRDefault="00A460FA" w:rsidP="007F40CF">
      <w:pPr>
        <w:rPr>
          <w:rFonts w:ascii="AvantGarde Md BT" w:hAnsi="AvantGarde Md BT" w:cs="Tahoma"/>
          <w:b/>
          <w:bCs/>
        </w:rPr>
      </w:pPr>
    </w:p>
    <w:p w:rsidR="00A460FA" w:rsidRDefault="00A460FA" w:rsidP="007F40CF">
      <w:pPr>
        <w:rPr>
          <w:rFonts w:ascii="AvantGarde Md BT" w:hAnsi="AvantGarde Md BT" w:cs="Tahoma"/>
          <w:b/>
          <w:bCs/>
        </w:rPr>
      </w:pPr>
    </w:p>
    <w:p w:rsidR="00A460FA" w:rsidRDefault="00A460FA" w:rsidP="007F40CF">
      <w:pPr>
        <w:rPr>
          <w:rFonts w:ascii="AvantGarde Md BT" w:hAnsi="AvantGarde Md BT" w:cs="Tahoma"/>
          <w:b/>
          <w:bCs/>
        </w:rPr>
      </w:pPr>
    </w:p>
    <w:p w:rsidR="00A460FA" w:rsidRDefault="00A460FA" w:rsidP="007F40CF">
      <w:pPr>
        <w:rPr>
          <w:rFonts w:ascii="AvantGarde Md BT" w:hAnsi="AvantGarde Md BT" w:cs="Tahoma"/>
          <w:b/>
          <w:bCs/>
        </w:rPr>
      </w:pPr>
    </w:p>
    <w:p w:rsidR="00CF3822" w:rsidRDefault="00CF3822" w:rsidP="007F40CF">
      <w:pPr>
        <w:rPr>
          <w:rFonts w:ascii="AvantGarde Md BT" w:hAnsi="AvantGarde Md BT" w:cs="Tahoma"/>
          <w:b/>
          <w:bCs/>
        </w:rPr>
      </w:pPr>
    </w:p>
    <w:p w:rsidR="00FB7D29" w:rsidRDefault="00FB7D29" w:rsidP="00FB7D29">
      <w:pPr>
        <w:rPr>
          <w:rFonts w:ascii="AvantGarde Md BT" w:hAnsi="AvantGarde Md BT" w:cs="Tahoma"/>
          <w:b/>
          <w:bCs/>
        </w:rPr>
      </w:pPr>
    </w:p>
    <w:p w:rsidR="000C7F85" w:rsidRPr="00A460FA" w:rsidRDefault="00A460FA" w:rsidP="00FB7D29">
      <w:pPr>
        <w:jc w:val="center"/>
        <w:rPr>
          <w:rFonts w:ascii="AvantGarde Md BT" w:hAnsi="AvantGarde Md BT" w:cs="Tahoma"/>
          <w:b/>
          <w:i/>
          <w:sz w:val="22"/>
          <w:szCs w:val="22"/>
        </w:rPr>
      </w:pPr>
      <w:r>
        <w:rPr>
          <w:rFonts w:ascii="AvantGarde Md BT" w:hAnsi="AvantGarde Md BT" w:cs="Tahoma"/>
          <w:b/>
          <w:i/>
          <w:sz w:val="22"/>
          <w:szCs w:val="22"/>
        </w:rPr>
        <w:lastRenderedPageBreak/>
        <w:t xml:space="preserve">EVOLUCIÓN ANUAL DE PLAZAS </w:t>
      </w:r>
      <w:r w:rsidRPr="00A460FA">
        <w:rPr>
          <w:rFonts w:ascii="AvantGarde Md BT" w:hAnsi="AvantGarde Md BT" w:cs="Tahoma"/>
          <w:b/>
          <w:i/>
          <w:sz w:val="22"/>
          <w:szCs w:val="22"/>
        </w:rPr>
        <w:t>SEGÚN CLASE</w:t>
      </w:r>
      <w:r>
        <w:rPr>
          <w:rFonts w:ascii="AvantGarde Md BT" w:hAnsi="AvantGarde Md BT" w:cs="Tahoma"/>
          <w:b/>
          <w:i/>
          <w:sz w:val="22"/>
          <w:szCs w:val="22"/>
        </w:rPr>
        <w:t xml:space="preserve"> DE ALOJAMIENTO</w:t>
      </w:r>
    </w:p>
    <w:p w:rsidR="00C36234" w:rsidRDefault="00331A6D" w:rsidP="007F40CF">
      <w:pPr>
        <w:rPr>
          <w:rFonts w:ascii="AvantGarde Md BT" w:hAnsi="AvantGarde Md BT" w:cs="Tahoma"/>
          <w:b/>
          <w:bCs/>
        </w:rPr>
      </w:pPr>
      <w:r w:rsidRPr="00331A6D">
        <w:rPr>
          <w:noProof/>
          <w:lang w:val="es-AR" w:eastAsia="es-AR"/>
        </w:rPr>
        <w:drawing>
          <wp:inline distT="0" distB="0" distL="0" distR="0">
            <wp:extent cx="8748433" cy="4356847"/>
            <wp:effectExtent l="19050" t="0" r="0" b="0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787" cy="435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FA" w:rsidRPr="00A460FA" w:rsidRDefault="00A460FA" w:rsidP="00A460FA">
      <w:pPr>
        <w:jc w:val="center"/>
        <w:rPr>
          <w:rFonts w:ascii="AvantGarde Md BT" w:hAnsi="AvantGarde Md BT" w:cs="Tahoma"/>
          <w:b/>
          <w:i/>
          <w:sz w:val="22"/>
          <w:szCs w:val="22"/>
        </w:rPr>
      </w:pPr>
      <w:r>
        <w:rPr>
          <w:rFonts w:ascii="AvantGarde Md BT" w:hAnsi="AvantGarde Md BT" w:cs="Tahoma"/>
          <w:b/>
          <w:i/>
          <w:sz w:val="22"/>
          <w:szCs w:val="22"/>
        </w:rPr>
        <w:lastRenderedPageBreak/>
        <w:t>EVOLUCIÓN ANU</w:t>
      </w:r>
      <w:r w:rsidR="00631F1E" w:rsidRPr="00631F1E">
        <w:rPr>
          <w:rFonts w:ascii="AvantGarde Md BT" w:hAnsi="AvantGarde Md BT" w:cs="Tahoma"/>
          <w:b/>
          <w:i/>
          <w:sz w:val="22"/>
          <w:szCs w:val="22"/>
        </w:rPr>
        <w:t xml:space="preserve"> </w:t>
      </w:r>
      <w:r w:rsidR="00631F1E">
        <w:rPr>
          <w:rFonts w:ascii="AvantGarde Md BT" w:hAnsi="AvantGarde Md BT" w:cs="Tahoma"/>
          <w:b/>
          <w:i/>
          <w:sz w:val="22"/>
          <w:szCs w:val="22"/>
        </w:rPr>
        <w:t xml:space="preserve">AL DE PLAZAS </w:t>
      </w:r>
      <w:r w:rsidR="00631F1E" w:rsidRPr="00A460FA">
        <w:rPr>
          <w:rFonts w:ascii="AvantGarde Md BT" w:hAnsi="AvantGarde Md BT" w:cs="Tahoma"/>
          <w:b/>
          <w:i/>
          <w:sz w:val="22"/>
          <w:szCs w:val="22"/>
        </w:rPr>
        <w:t>SEGÚN CLASE</w:t>
      </w:r>
      <w:r w:rsidR="00631F1E">
        <w:rPr>
          <w:rFonts w:ascii="AvantGarde Md BT" w:hAnsi="AvantGarde Md BT" w:cs="Tahoma"/>
          <w:b/>
          <w:i/>
          <w:sz w:val="22"/>
          <w:szCs w:val="22"/>
        </w:rPr>
        <w:t xml:space="preserve"> Y CATEGORIA DE ALOJAMIENTO</w:t>
      </w:r>
      <w:r w:rsidR="00631F1E" w:rsidRPr="00631F1E">
        <w:t xml:space="preserve"> </w:t>
      </w: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2A51B5" w:rsidRDefault="005155BB" w:rsidP="007F40CF">
      <w:pPr>
        <w:rPr>
          <w:rFonts w:ascii="AvantGarde Md BT" w:hAnsi="AvantGarde Md BT" w:cs="Tahoma"/>
          <w:b/>
          <w:bCs/>
        </w:rPr>
      </w:pPr>
      <w:r w:rsidRPr="005155BB">
        <w:rPr>
          <w:rFonts w:ascii="AvantGarde Md BT" w:hAnsi="AvantGarde Md BT" w:cs="Tahoma"/>
          <w:b/>
          <w:bCs/>
          <w:noProof/>
          <w:lang w:val="es-AR" w:eastAsia="es-AR"/>
        </w:rPr>
        <w:drawing>
          <wp:inline distT="0" distB="0" distL="0" distR="0">
            <wp:extent cx="3667611" cy="2495774"/>
            <wp:effectExtent l="19050" t="0" r="28089" b="0"/>
            <wp:docPr id="1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D01CE1" w:rsidRPr="00D01CE1">
        <w:rPr>
          <w:rFonts w:ascii="AvantGarde Md BT" w:hAnsi="AvantGarde Md BT" w:cs="Tahoma"/>
          <w:b/>
          <w:bCs/>
          <w:noProof/>
          <w:lang w:val="es-AR" w:eastAsia="es-AR"/>
        </w:rPr>
        <w:drawing>
          <wp:inline distT="0" distB="0" distL="0" distR="0">
            <wp:extent cx="5015417" cy="2110965"/>
            <wp:effectExtent l="38100" t="19050" r="13783" b="3585"/>
            <wp:docPr id="1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A51B5" w:rsidRDefault="002A51B5" w:rsidP="007F40CF">
      <w:pPr>
        <w:rPr>
          <w:rFonts w:ascii="AvantGarde Md BT" w:hAnsi="AvantGarde Md BT" w:cs="Tahoma"/>
          <w:b/>
          <w:bCs/>
        </w:rPr>
      </w:pPr>
    </w:p>
    <w:p w:rsidR="002A51B5" w:rsidRDefault="002A51B5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797D90" w:rsidRDefault="00797D90" w:rsidP="007F40CF">
      <w:pPr>
        <w:rPr>
          <w:rFonts w:ascii="AvantGarde Md BT" w:hAnsi="AvantGarde Md BT" w:cs="Tahoma"/>
          <w:b/>
          <w:bCs/>
        </w:rPr>
      </w:pPr>
    </w:p>
    <w:p w:rsidR="002F2267" w:rsidRDefault="002F2267"/>
    <w:p w:rsidR="002F2267" w:rsidRDefault="002F2267" w:rsidP="00A222F9">
      <w:pPr>
        <w:pStyle w:val="Textoindependiente"/>
        <w:jc w:val="center"/>
        <w:rPr>
          <w:rFonts w:ascii="AvantGarde Md BT" w:hAnsi="AvantGarde Md BT" w:cs="Tahoma"/>
          <w:b/>
          <w:sz w:val="28"/>
          <w:szCs w:val="28"/>
        </w:rPr>
      </w:pPr>
    </w:p>
    <w:p w:rsidR="002F2267" w:rsidRDefault="002F2267" w:rsidP="00A222F9">
      <w:pPr>
        <w:pStyle w:val="Textoindependiente"/>
        <w:jc w:val="center"/>
        <w:rPr>
          <w:rFonts w:ascii="AvantGarde Md BT" w:hAnsi="AvantGarde Md BT" w:cs="Tahoma"/>
          <w:b/>
          <w:sz w:val="28"/>
          <w:szCs w:val="28"/>
        </w:rPr>
      </w:pPr>
    </w:p>
    <w:p w:rsidR="00A417D8" w:rsidRPr="00A222F9" w:rsidRDefault="00A417D8" w:rsidP="00A222F9">
      <w:pPr>
        <w:pStyle w:val="Textoindependiente"/>
        <w:jc w:val="center"/>
        <w:rPr>
          <w:rFonts w:ascii="AvantGarde Md BT" w:hAnsi="AvantGarde Md BT" w:cs="Tahoma"/>
          <w:b/>
          <w:sz w:val="28"/>
          <w:szCs w:val="28"/>
        </w:rPr>
      </w:pPr>
      <w:r w:rsidRPr="00A222F9">
        <w:rPr>
          <w:rFonts w:ascii="AvantGarde Md BT" w:hAnsi="AvantGarde Md BT" w:cs="Tahoma"/>
          <w:b/>
          <w:sz w:val="28"/>
          <w:szCs w:val="28"/>
        </w:rPr>
        <w:t>GASTRONOMÍA</w:t>
      </w:r>
      <w:r w:rsidR="00A222F9">
        <w:rPr>
          <w:rFonts w:ascii="AvantGarde Md BT" w:hAnsi="AvantGarde Md BT" w:cs="Tahoma"/>
          <w:b/>
          <w:sz w:val="28"/>
          <w:szCs w:val="28"/>
        </w:rPr>
        <w:t xml:space="preserve"> </w:t>
      </w:r>
    </w:p>
    <w:p w:rsidR="00A417D8" w:rsidRDefault="00A417D8">
      <w:pPr>
        <w:pStyle w:val="Textoindependiente"/>
        <w:rPr>
          <w:rFonts w:ascii="AvantGarde Md BT" w:hAnsi="AvantGarde Md BT" w:cs="Tahoma"/>
          <w:bCs/>
          <w:iCs/>
        </w:rPr>
      </w:pPr>
    </w:p>
    <w:p w:rsidR="00A417D8" w:rsidRDefault="00A417D8">
      <w:pPr>
        <w:pStyle w:val="Textoindependiente"/>
        <w:spacing w:line="360" w:lineRule="auto"/>
        <w:rPr>
          <w:rFonts w:ascii="AvantGarde Md BT" w:hAnsi="AvantGarde Md BT" w:cs="Tahoma"/>
          <w:bCs/>
          <w:i w:val="0"/>
        </w:rPr>
      </w:pPr>
      <w:r>
        <w:rPr>
          <w:rFonts w:ascii="AvantGarde Md BT" w:hAnsi="AvantGarde Md BT" w:cs="Tahoma"/>
          <w:bCs/>
          <w:i w:val="0"/>
        </w:rPr>
        <w:t xml:space="preserve">El servicio gastronómico ha crecido acompañando el desarrollo de la localidad y acorde al perfil familiar y de mediana escala que caracteriza a la oferta en general. </w:t>
      </w:r>
    </w:p>
    <w:p w:rsidR="00A417D8" w:rsidRDefault="00A417D8">
      <w:pPr>
        <w:pStyle w:val="Textoindependiente"/>
        <w:spacing w:line="360" w:lineRule="auto"/>
        <w:rPr>
          <w:rFonts w:ascii="AvantGarde Md BT" w:hAnsi="AvantGarde Md BT" w:cs="Tahoma"/>
          <w:bCs/>
          <w:i w:val="0"/>
        </w:rPr>
      </w:pPr>
    </w:p>
    <w:p w:rsidR="00A417D8" w:rsidRDefault="00A417D8">
      <w:pPr>
        <w:suppressAutoHyphens/>
        <w:spacing w:line="360" w:lineRule="auto"/>
        <w:jc w:val="both"/>
        <w:rPr>
          <w:rFonts w:ascii="AvantGarde Md BT" w:hAnsi="AvantGarde Md BT" w:cs="Tahoma"/>
          <w:iCs/>
          <w:spacing w:val="-3"/>
          <w:lang w:val="es-AR"/>
        </w:rPr>
      </w:pPr>
      <w:r>
        <w:rPr>
          <w:rFonts w:ascii="AvantGarde Md BT" w:hAnsi="AvantGarde Md BT" w:cs="Tahoma"/>
          <w:bCs/>
          <w:iCs/>
        </w:rPr>
        <w:t xml:space="preserve">El servicio es muy variado en cuento a opciones ofrecidas y la calidad del mismo denota una marcada tendencia a brindar prestaciones de alto nivel. </w:t>
      </w:r>
      <w:r>
        <w:rPr>
          <w:rFonts w:ascii="AvantGarde Md BT" w:hAnsi="AvantGarde Md BT" w:cs="Tahoma"/>
          <w:iCs/>
          <w:spacing w:val="-3"/>
          <w:lang w:val="es-AR"/>
        </w:rPr>
        <w:t xml:space="preserve">Se cuenta con restaurantes especializados en cocina fusión, tradicional europea, minutas, pizzerías y los emblemáticos platos regionales. Otro clásico del sur, la repostería casera, también es </w:t>
      </w:r>
      <w:proofErr w:type="gramStart"/>
      <w:r>
        <w:rPr>
          <w:rFonts w:ascii="AvantGarde Md BT" w:hAnsi="AvantGarde Md BT" w:cs="Tahoma"/>
          <w:iCs/>
          <w:spacing w:val="-3"/>
          <w:lang w:val="es-AR"/>
        </w:rPr>
        <w:t>ofrecida</w:t>
      </w:r>
      <w:proofErr w:type="gramEnd"/>
      <w:r>
        <w:rPr>
          <w:rFonts w:ascii="AvantGarde Md BT" w:hAnsi="AvantGarde Md BT" w:cs="Tahoma"/>
          <w:iCs/>
          <w:spacing w:val="-3"/>
          <w:lang w:val="es-AR"/>
        </w:rPr>
        <w:t xml:space="preserve"> en cálidas casas de té.</w:t>
      </w:r>
    </w:p>
    <w:p w:rsidR="0081635E" w:rsidRPr="004240DA" w:rsidRDefault="00A222F9" w:rsidP="004240DA">
      <w:pPr>
        <w:pStyle w:val="Ttulo3"/>
        <w:jc w:val="center"/>
        <w:rPr>
          <w:rFonts w:ascii="AvantGarde Md BT" w:hAnsi="AvantGarde Md BT" w:cs="Tahoma"/>
          <w:sz w:val="28"/>
          <w:szCs w:val="28"/>
          <w:u w:val="none"/>
          <w:lang w:val="es-ES"/>
        </w:rPr>
      </w:pPr>
      <w:r>
        <w:rPr>
          <w:rFonts w:ascii="AvantGarde Md BT" w:hAnsi="AvantGarde Md BT" w:cs="Tahoma"/>
          <w:sz w:val="28"/>
          <w:szCs w:val="28"/>
          <w:u w:val="none"/>
          <w:lang w:val="es-ES"/>
        </w:rPr>
        <w:br w:type="page"/>
      </w:r>
      <w:r w:rsidRPr="00A222F9">
        <w:rPr>
          <w:rFonts w:ascii="AvantGarde Md BT" w:hAnsi="AvantGarde Md BT" w:cs="Tahoma"/>
          <w:sz w:val="28"/>
          <w:szCs w:val="28"/>
          <w:u w:val="none"/>
          <w:lang w:val="es-ES"/>
        </w:rPr>
        <w:lastRenderedPageBreak/>
        <w:t>AGENCIAS DE VIAJES Y RECREACIÒN</w:t>
      </w:r>
    </w:p>
    <w:p w:rsidR="0081635E" w:rsidRDefault="0081635E" w:rsidP="0081635E"/>
    <w:p w:rsidR="0081635E" w:rsidRPr="0081635E" w:rsidRDefault="0081635E" w:rsidP="0081635E"/>
    <w:p w:rsidR="00286731" w:rsidRDefault="0081635E" w:rsidP="0081635E">
      <w:pPr>
        <w:ind w:left="3540" w:firstLine="708"/>
        <w:sectPr w:rsidR="00286731" w:rsidSect="00042241">
          <w:pgSz w:w="16838" w:h="11906" w:orient="landscape" w:code="9"/>
          <w:pgMar w:top="312" w:right="1418" w:bottom="539" w:left="1418" w:header="709" w:footer="709" w:gutter="0"/>
          <w:paperSrc w:first="2"/>
          <w:pgBorders w:offsetFrom="page">
            <w:top w:val="single" w:sz="12" w:space="24" w:color="339966"/>
            <w:left w:val="single" w:sz="12" w:space="24" w:color="339966"/>
            <w:bottom w:val="single" w:sz="12" w:space="24" w:color="339966"/>
            <w:right w:val="single" w:sz="12" w:space="24" w:color="339966"/>
          </w:pgBorders>
          <w:cols w:space="708"/>
          <w:docGrid w:linePitch="360"/>
        </w:sectPr>
      </w:pPr>
      <w:r w:rsidRPr="0081635E">
        <w:rPr>
          <w:noProof/>
          <w:lang w:val="es-AR" w:eastAsia="es-AR"/>
        </w:rPr>
        <w:drawing>
          <wp:inline distT="0" distB="0" distL="0" distR="0">
            <wp:extent cx="3786505" cy="3130550"/>
            <wp:effectExtent l="19050" t="0" r="4445" b="0"/>
            <wp:docPr id="4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96" w:rsidRPr="00D01CE1" w:rsidRDefault="000A4896" w:rsidP="00D01CE1">
      <w:pPr>
        <w:tabs>
          <w:tab w:val="left" w:pos="9606"/>
        </w:tabs>
      </w:pPr>
    </w:p>
    <w:sectPr w:rsidR="000A4896" w:rsidRPr="00D01CE1" w:rsidSect="00042241">
      <w:pgSz w:w="16838" w:h="11906" w:orient="landscape" w:code="9"/>
      <w:pgMar w:top="312" w:right="1418" w:bottom="539" w:left="1418" w:header="709" w:footer="709" w:gutter="0"/>
      <w:paperSrc w:first="2"/>
      <w:pgBorders w:offsetFrom="page">
        <w:top w:val="single" w:sz="12" w:space="24" w:color="339966"/>
        <w:left w:val="single" w:sz="12" w:space="24" w:color="339966"/>
        <w:bottom w:val="single" w:sz="12" w:space="24" w:color="339966"/>
        <w:right w:val="single" w:sz="12" w:space="24" w:color="3399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06" w:rsidRDefault="00730106">
      <w:r>
        <w:separator/>
      </w:r>
    </w:p>
  </w:endnote>
  <w:endnote w:type="continuationSeparator" w:id="0">
    <w:p w:rsidR="00730106" w:rsidRDefault="0073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06" w:rsidRDefault="00730106">
    <w:pPr>
      <w:pStyle w:val="Piedepgina"/>
      <w:jc w:val="center"/>
      <w:rPr>
        <w:rFonts w:ascii="AvantGarde Bk BT" w:hAnsi="AvantGarde Bk BT"/>
        <w:b/>
        <w:bCs/>
        <w:color w:val="808080"/>
        <w:sz w:val="20"/>
      </w:rPr>
    </w:pPr>
  </w:p>
  <w:p w:rsidR="00730106" w:rsidRDefault="00730106">
    <w:pPr>
      <w:pStyle w:val="Piedepgina"/>
      <w:pBdr>
        <w:top w:val="single" w:sz="4" w:space="1" w:color="auto"/>
      </w:pBdr>
      <w:jc w:val="center"/>
      <w:rPr>
        <w:rFonts w:ascii="AvantGarde Bk BT" w:hAnsi="AvantGarde Bk BT"/>
        <w:b/>
        <w:bCs/>
        <w:i/>
        <w:iCs/>
        <w:color w:val="808080"/>
        <w:sz w:val="20"/>
      </w:rPr>
    </w:pPr>
    <w:r>
      <w:rPr>
        <w:rFonts w:ascii="AvantGarde Bk BT" w:hAnsi="AvantGarde Bk BT"/>
        <w:b/>
        <w:bCs/>
        <w:i/>
        <w:iCs/>
        <w:color w:val="808080"/>
        <w:sz w:val="20"/>
      </w:rPr>
      <w:t>SECRETARIA DE TURISMO DE LA MUNICIPALIDAD DE VILLA LA ANGOSTURA</w:t>
    </w:r>
  </w:p>
  <w:p w:rsidR="00730106" w:rsidRDefault="00730106">
    <w:pPr>
      <w:pStyle w:val="Piedepgina"/>
      <w:jc w:val="center"/>
      <w:rPr>
        <w:rFonts w:ascii="AvantGarde Bk BT" w:hAnsi="AvantGarde Bk BT"/>
        <w:b/>
        <w:bCs/>
        <w:i/>
        <w:iCs/>
        <w:color w:val="808080"/>
        <w:sz w:val="16"/>
      </w:rPr>
    </w:pPr>
    <w:r>
      <w:rPr>
        <w:rFonts w:ascii="AvantGarde Bk BT" w:hAnsi="AvantGarde Bk BT"/>
        <w:b/>
        <w:bCs/>
        <w:i/>
        <w:iCs/>
        <w:color w:val="808080"/>
        <w:sz w:val="16"/>
      </w:rPr>
      <w:t xml:space="preserve">Av. Arrayanes 9. (8407)Villa </w:t>
    </w:r>
    <w:smartTag w:uri="urn:schemas-microsoft-com:office:smarttags" w:element="PersonName">
      <w:smartTagPr>
        <w:attr w:name="ProductID" w:val="La Angostura. NEUQUEN"/>
      </w:smartTagPr>
      <w:r>
        <w:rPr>
          <w:rFonts w:ascii="AvantGarde Bk BT" w:hAnsi="AvantGarde Bk BT"/>
          <w:b/>
          <w:bCs/>
          <w:i/>
          <w:iCs/>
          <w:color w:val="808080"/>
          <w:sz w:val="16"/>
        </w:rPr>
        <w:t>La Angostura. NEUQUEN</w:t>
      </w:r>
    </w:smartTag>
  </w:p>
  <w:p w:rsidR="00730106" w:rsidRDefault="00730106">
    <w:pPr>
      <w:pStyle w:val="Piedepgina"/>
      <w:jc w:val="center"/>
      <w:rPr>
        <w:rFonts w:ascii="AvantGarde Bk BT" w:hAnsi="AvantGarde Bk BT"/>
        <w:b/>
        <w:bCs/>
        <w:i/>
        <w:iCs/>
        <w:color w:val="808080"/>
        <w:sz w:val="16"/>
      </w:rPr>
    </w:pPr>
    <w:r>
      <w:rPr>
        <w:rFonts w:ascii="AvantGarde Bk BT" w:hAnsi="AvantGarde Bk BT"/>
        <w:b/>
        <w:bCs/>
        <w:i/>
        <w:iCs/>
        <w:color w:val="808080"/>
        <w:sz w:val="16"/>
      </w:rPr>
      <w:t>Teléfono: (54) 294-4494124</w:t>
    </w:r>
  </w:p>
  <w:p w:rsidR="00730106" w:rsidRDefault="00DF638D">
    <w:pPr>
      <w:pStyle w:val="Piedepgina"/>
      <w:jc w:val="center"/>
      <w:rPr>
        <w:rFonts w:ascii="AvantGarde Bk BT" w:hAnsi="AvantGarde Bk BT"/>
        <w:b/>
        <w:bCs/>
        <w:color w:val="808080"/>
        <w:sz w:val="20"/>
      </w:rPr>
    </w:pPr>
    <w:hyperlink r:id="rId1" w:history="1">
      <w:r w:rsidR="00730106" w:rsidRPr="00943013">
        <w:rPr>
          <w:rStyle w:val="Hipervnculo"/>
          <w:rFonts w:ascii="AvantGarde Bk BT" w:hAnsi="AvantGarde Bk BT"/>
          <w:b/>
          <w:bCs/>
          <w:i/>
          <w:iCs/>
          <w:sz w:val="16"/>
        </w:rPr>
        <w:t>www.villalaangostura.gov.ar</w:t>
      </w:r>
    </w:hyperlink>
    <w:r w:rsidR="00730106">
      <w:rPr>
        <w:rFonts w:ascii="AvantGarde Bk BT" w:hAnsi="AvantGarde Bk BT"/>
        <w:b/>
        <w:bCs/>
        <w:i/>
        <w:iCs/>
        <w:color w:val="808080"/>
        <w:sz w:val="16"/>
      </w:rPr>
      <w:t xml:space="preserve"> tectur@villalaangostura.gov.ar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06" w:rsidRDefault="00730106">
      <w:r>
        <w:separator/>
      </w:r>
    </w:p>
  </w:footnote>
  <w:footnote w:type="continuationSeparator" w:id="0">
    <w:p w:rsidR="00730106" w:rsidRDefault="0073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06" w:rsidRDefault="00730106" w:rsidP="005D5467">
    <w:pPr>
      <w:pStyle w:val="Encabezado"/>
      <w:jc w:val="right"/>
      <w:rPr>
        <w:b/>
        <w:sz w:val="30"/>
        <w:szCs w:val="30"/>
      </w:rPr>
    </w:pPr>
  </w:p>
  <w:p w:rsidR="00730106" w:rsidRPr="005D5467" w:rsidRDefault="00730106" w:rsidP="005D5467">
    <w:pPr>
      <w:pStyle w:val="Encabezado"/>
      <w:jc w:val="right"/>
      <w:rPr>
        <w:b/>
        <w:sz w:val="30"/>
        <w:szCs w:val="30"/>
      </w:rPr>
    </w:pPr>
    <w:r w:rsidRPr="005D5467">
      <w:rPr>
        <w:b/>
        <w:noProof/>
        <w:sz w:val="30"/>
        <w:szCs w:val="30"/>
        <w:lang w:val="es-AR" w:eastAsia="es-AR"/>
      </w:rPr>
      <w:drawing>
        <wp:inline distT="0" distB="0" distL="0" distR="0">
          <wp:extent cx="1687605" cy="753035"/>
          <wp:effectExtent l="19050" t="0" r="7845" b="0"/>
          <wp:docPr id="28" name="Imagen 1" descr="logo_secretaria_turismo_v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cretaria_turismo_vba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227" cy="753759"/>
                  </a:xfrm>
                  <a:prstGeom prst="rect">
                    <a:avLst/>
                  </a:prstGeom>
                  <a:solidFill>
                    <a:schemeClr val="accent3">
                      <a:lumMod val="40000"/>
                      <a:lumOff val="60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0"/>
        <w:szCs w:val="30"/>
      </w:rPr>
      <w:t xml:space="preserve">                                  </w:t>
    </w:r>
  </w:p>
  <w:p w:rsidR="00730106" w:rsidRDefault="00730106" w:rsidP="00EC4ED2">
    <w:pPr>
      <w:pStyle w:val="Encabezado"/>
      <w:jc w:val="center"/>
      <w:rPr>
        <w:b/>
        <w:sz w:val="30"/>
        <w:szCs w:val="30"/>
      </w:rPr>
    </w:pPr>
    <w:r w:rsidRPr="005D5467">
      <w:rPr>
        <w:b/>
        <w:sz w:val="30"/>
        <w:szCs w:val="30"/>
      </w:rPr>
      <w:t>GUIA DE INVERSORES</w:t>
    </w:r>
    <w:r>
      <w:rPr>
        <w:b/>
        <w:sz w:val="30"/>
        <w:szCs w:val="30"/>
      </w:rPr>
      <w:t xml:space="preserve"> - EVOLUCION DE LA OFERTA 2.017</w:t>
    </w:r>
  </w:p>
  <w:p w:rsidR="00730106" w:rsidRDefault="00730106" w:rsidP="00A460FA">
    <w:pPr>
      <w:pStyle w:val="Encabezado"/>
      <w:pBdr>
        <w:top w:val="single" w:sz="4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CC1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EE5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5C6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42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765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41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60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065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E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42F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B7F88"/>
    <w:multiLevelType w:val="hybridMultilevel"/>
    <w:tmpl w:val="C4B03F0C"/>
    <w:lvl w:ilvl="0" w:tplc="EED4D2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921F4"/>
    <w:multiLevelType w:val="hybridMultilevel"/>
    <w:tmpl w:val="6FAEC9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E0"/>
    <w:rsid w:val="00001AA4"/>
    <w:rsid w:val="00001D0F"/>
    <w:rsid w:val="00003807"/>
    <w:rsid w:val="00004646"/>
    <w:rsid w:val="00006CB9"/>
    <w:rsid w:val="00007649"/>
    <w:rsid w:val="0000776F"/>
    <w:rsid w:val="00013186"/>
    <w:rsid w:val="000145C0"/>
    <w:rsid w:val="000145E3"/>
    <w:rsid w:val="000157B5"/>
    <w:rsid w:val="00027FE0"/>
    <w:rsid w:val="000414AD"/>
    <w:rsid w:val="00042241"/>
    <w:rsid w:val="00042A69"/>
    <w:rsid w:val="00045B9C"/>
    <w:rsid w:val="00045E17"/>
    <w:rsid w:val="000520B2"/>
    <w:rsid w:val="0005650F"/>
    <w:rsid w:val="000620C0"/>
    <w:rsid w:val="00063B8D"/>
    <w:rsid w:val="000665F9"/>
    <w:rsid w:val="0007526A"/>
    <w:rsid w:val="00077964"/>
    <w:rsid w:val="000850BB"/>
    <w:rsid w:val="00087D8F"/>
    <w:rsid w:val="000A1922"/>
    <w:rsid w:val="000A2924"/>
    <w:rsid w:val="000A2AB5"/>
    <w:rsid w:val="000A4896"/>
    <w:rsid w:val="000A4FD4"/>
    <w:rsid w:val="000A674D"/>
    <w:rsid w:val="000B0581"/>
    <w:rsid w:val="000B081E"/>
    <w:rsid w:val="000B3429"/>
    <w:rsid w:val="000B36E0"/>
    <w:rsid w:val="000C1D19"/>
    <w:rsid w:val="000C4268"/>
    <w:rsid w:val="000C5B2B"/>
    <w:rsid w:val="000C7F85"/>
    <w:rsid w:val="000D66C9"/>
    <w:rsid w:val="000D6F87"/>
    <w:rsid w:val="000D70A0"/>
    <w:rsid w:val="000D7223"/>
    <w:rsid w:val="000E500A"/>
    <w:rsid w:val="000F7104"/>
    <w:rsid w:val="000F736D"/>
    <w:rsid w:val="00101C24"/>
    <w:rsid w:val="00105C17"/>
    <w:rsid w:val="001111DB"/>
    <w:rsid w:val="00111D8E"/>
    <w:rsid w:val="00112282"/>
    <w:rsid w:val="001223BB"/>
    <w:rsid w:val="001240B5"/>
    <w:rsid w:val="001302AD"/>
    <w:rsid w:val="00131289"/>
    <w:rsid w:val="0013298D"/>
    <w:rsid w:val="00135B88"/>
    <w:rsid w:val="001360AA"/>
    <w:rsid w:val="001364E0"/>
    <w:rsid w:val="00144EBD"/>
    <w:rsid w:val="0014787A"/>
    <w:rsid w:val="00153B44"/>
    <w:rsid w:val="0015515B"/>
    <w:rsid w:val="00157341"/>
    <w:rsid w:val="001613F5"/>
    <w:rsid w:val="00166578"/>
    <w:rsid w:val="00173D1C"/>
    <w:rsid w:val="00173F85"/>
    <w:rsid w:val="001746DE"/>
    <w:rsid w:val="00177B1A"/>
    <w:rsid w:val="00181C76"/>
    <w:rsid w:val="00183D60"/>
    <w:rsid w:val="00185752"/>
    <w:rsid w:val="00187363"/>
    <w:rsid w:val="001B0487"/>
    <w:rsid w:val="001B19A0"/>
    <w:rsid w:val="001B3363"/>
    <w:rsid w:val="001B47D8"/>
    <w:rsid w:val="001B59CE"/>
    <w:rsid w:val="001C2696"/>
    <w:rsid w:val="001C64A0"/>
    <w:rsid w:val="001D00EE"/>
    <w:rsid w:val="001D0203"/>
    <w:rsid w:val="001D100F"/>
    <w:rsid w:val="001D296F"/>
    <w:rsid w:val="001D2A9E"/>
    <w:rsid w:val="001D47F5"/>
    <w:rsid w:val="001E03EB"/>
    <w:rsid w:val="001E211C"/>
    <w:rsid w:val="001E45E6"/>
    <w:rsid w:val="001F0D8B"/>
    <w:rsid w:val="001F328E"/>
    <w:rsid w:val="001F6868"/>
    <w:rsid w:val="00202AA1"/>
    <w:rsid w:val="00203531"/>
    <w:rsid w:val="00205AD1"/>
    <w:rsid w:val="00211089"/>
    <w:rsid w:val="00212E07"/>
    <w:rsid w:val="002148DD"/>
    <w:rsid w:val="002203C8"/>
    <w:rsid w:val="00225D3A"/>
    <w:rsid w:val="002269CC"/>
    <w:rsid w:val="00227B46"/>
    <w:rsid w:val="00227E6F"/>
    <w:rsid w:val="002307DA"/>
    <w:rsid w:val="00231287"/>
    <w:rsid w:val="00231897"/>
    <w:rsid w:val="00232725"/>
    <w:rsid w:val="002367FC"/>
    <w:rsid w:val="00236D3F"/>
    <w:rsid w:val="00240008"/>
    <w:rsid w:val="0024774B"/>
    <w:rsid w:val="00250EE9"/>
    <w:rsid w:val="00252318"/>
    <w:rsid w:val="00265935"/>
    <w:rsid w:val="002763EE"/>
    <w:rsid w:val="00282A04"/>
    <w:rsid w:val="00283B4C"/>
    <w:rsid w:val="00286731"/>
    <w:rsid w:val="00287B6F"/>
    <w:rsid w:val="00294197"/>
    <w:rsid w:val="00297690"/>
    <w:rsid w:val="002A100F"/>
    <w:rsid w:val="002A2657"/>
    <w:rsid w:val="002A2683"/>
    <w:rsid w:val="002A4D80"/>
    <w:rsid w:val="002A5073"/>
    <w:rsid w:val="002A51B5"/>
    <w:rsid w:val="002A6895"/>
    <w:rsid w:val="002B5C6E"/>
    <w:rsid w:val="002C0D3D"/>
    <w:rsid w:val="002C0FDC"/>
    <w:rsid w:val="002C4469"/>
    <w:rsid w:val="002C4554"/>
    <w:rsid w:val="002D282F"/>
    <w:rsid w:val="002D2CBF"/>
    <w:rsid w:val="002D4BA4"/>
    <w:rsid w:val="002E116E"/>
    <w:rsid w:val="002F1883"/>
    <w:rsid w:val="002F2267"/>
    <w:rsid w:val="002F460F"/>
    <w:rsid w:val="00304556"/>
    <w:rsid w:val="00304592"/>
    <w:rsid w:val="00307E3B"/>
    <w:rsid w:val="00312525"/>
    <w:rsid w:val="00313917"/>
    <w:rsid w:val="0031555D"/>
    <w:rsid w:val="003163B0"/>
    <w:rsid w:val="0031670A"/>
    <w:rsid w:val="00316B39"/>
    <w:rsid w:val="0032073C"/>
    <w:rsid w:val="0032299F"/>
    <w:rsid w:val="0032488E"/>
    <w:rsid w:val="00324CEE"/>
    <w:rsid w:val="0032599E"/>
    <w:rsid w:val="00330BDA"/>
    <w:rsid w:val="00331A6D"/>
    <w:rsid w:val="00335A88"/>
    <w:rsid w:val="00337E84"/>
    <w:rsid w:val="00340AC0"/>
    <w:rsid w:val="00352D61"/>
    <w:rsid w:val="00356492"/>
    <w:rsid w:val="00363C32"/>
    <w:rsid w:val="0036694C"/>
    <w:rsid w:val="0037703E"/>
    <w:rsid w:val="00381B11"/>
    <w:rsid w:val="00385D76"/>
    <w:rsid w:val="003879D3"/>
    <w:rsid w:val="00391349"/>
    <w:rsid w:val="00391481"/>
    <w:rsid w:val="00391733"/>
    <w:rsid w:val="00391D8D"/>
    <w:rsid w:val="003957E8"/>
    <w:rsid w:val="00395B98"/>
    <w:rsid w:val="003B00F2"/>
    <w:rsid w:val="003B0EF4"/>
    <w:rsid w:val="003B191B"/>
    <w:rsid w:val="003B6AF1"/>
    <w:rsid w:val="003B7708"/>
    <w:rsid w:val="003C2081"/>
    <w:rsid w:val="003C7BD3"/>
    <w:rsid w:val="003E0AAC"/>
    <w:rsid w:val="003E17D9"/>
    <w:rsid w:val="003E29FC"/>
    <w:rsid w:val="003E4127"/>
    <w:rsid w:val="003E5B1A"/>
    <w:rsid w:val="003F0F4B"/>
    <w:rsid w:val="003F21F6"/>
    <w:rsid w:val="003F5A5C"/>
    <w:rsid w:val="003F7372"/>
    <w:rsid w:val="004053FC"/>
    <w:rsid w:val="00405741"/>
    <w:rsid w:val="00405973"/>
    <w:rsid w:val="00411AA5"/>
    <w:rsid w:val="00413779"/>
    <w:rsid w:val="00413C04"/>
    <w:rsid w:val="00413E52"/>
    <w:rsid w:val="00416BAB"/>
    <w:rsid w:val="004204EB"/>
    <w:rsid w:val="004240DA"/>
    <w:rsid w:val="00424BA0"/>
    <w:rsid w:val="00426513"/>
    <w:rsid w:val="00431B93"/>
    <w:rsid w:val="00441733"/>
    <w:rsid w:val="00441EAF"/>
    <w:rsid w:val="00441F27"/>
    <w:rsid w:val="0044215E"/>
    <w:rsid w:val="004435C4"/>
    <w:rsid w:val="0044491B"/>
    <w:rsid w:val="00445928"/>
    <w:rsid w:val="00445AA0"/>
    <w:rsid w:val="00447431"/>
    <w:rsid w:val="00454770"/>
    <w:rsid w:val="004552F4"/>
    <w:rsid w:val="00457E7C"/>
    <w:rsid w:val="00457F49"/>
    <w:rsid w:val="004622E6"/>
    <w:rsid w:val="00462607"/>
    <w:rsid w:val="004645E9"/>
    <w:rsid w:val="00477463"/>
    <w:rsid w:val="004803F1"/>
    <w:rsid w:val="00490E8E"/>
    <w:rsid w:val="00492868"/>
    <w:rsid w:val="0049497E"/>
    <w:rsid w:val="00496E1C"/>
    <w:rsid w:val="004A1217"/>
    <w:rsid w:val="004A3C27"/>
    <w:rsid w:val="004A4FC2"/>
    <w:rsid w:val="004A600A"/>
    <w:rsid w:val="004B0C93"/>
    <w:rsid w:val="004B2383"/>
    <w:rsid w:val="004B7F4D"/>
    <w:rsid w:val="004C078F"/>
    <w:rsid w:val="004C4FEB"/>
    <w:rsid w:val="004C5BE7"/>
    <w:rsid w:val="004C6A47"/>
    <w:rsid w:val="004D00D1"/>
    <w:rsid w:val="004D33D5"/>
    <w:rsid w:val="004E049F"/>
    <w:rsid w:val="004E393D"/>
    <w:rsid w:val="004F1AD3"/>
    <w:rsid w:val="004F4283"/>
    <w:rsid w:val="004F7FEE"/>
    <w:rsid w:val="00504B5A"/>
    <w:rsid w:val="00504EDC"/>
    <w:rsid w:val="005068AC"/>
    <w:rsid w:val="005155BB"/>
    <w:rsid w:val="00521D89"/>
    <w:rsid w:val="00522AE4"/>
    <w:rsid w:val="00523459"/>
    <w:rsid w:val="0052569D"/>
    <w:rsid w:val="00525F86"/>
    <w:rsid w:val="00532EE2"/>
    <w:rsid w:val="005339D1"/>
    <w:rsid w:val="00540351"/>
    <w:rsid w:val="00540D1D"/>
    <w:rsid w:val="00541ED3"/>
    <w:rsid w:val="0054565B"/>
    <w:rsid w:val="00551A74"/>
    <w:rsid w:val="00552537"/>
    <w:rsid w:val="00553D1B"/>
    <w:rsid w:val="00565977"/>
    <w:rsid w:val="00567237"/>
    <w:rsid w:val="005702C1"/>
    <w:rsid w:val="00580BCA"/>
    <w:rsid w:val="00583A00"/>
    <w:rsid w:val="00583D5E"/>
    <w:rsid w:val="00583EE8"/>
    <w:rsid w:val="005876EC"/>
    <w:rsid w:val="005934E3"/>
    <w:rsid w:val="00593575"/>
    <w:rsid w:val="00594804"/>
    <w:rsid w:val="005A5C46"/>
    <w:rsid w:val="005B0A51"/>
    <w:rsid w:val="005B2E22"/>
    <w:rsid w:val="005C13C9"/>
    <w:rsid w:val="005C4265"/>
    <w:rsid w:val="005C7AB5"/>
    <w:rsid w:val="005D1D26"/>
    <w:rsid w:val="005D5467"/>
    <w:rsid w:val="005D61FA"/>
    <w:rsid w:val="005E6A8A"/>
    <w:rsid w:val="005E6E9E"/>
    <w:rsid w:val="005F1462"/>
    <w:rsid w:val="005F26D5"/>
    <w:rsid w:val="005F3417"/>
    <w:rsid w:val="005F4DAA"/>
    <w:rsid w:val="006047BA"/>
    <w:rsid w:val="00605F00"/>
    <w:rsid w:val="00611345"/>
    <w:rsid w:val="00611CEC"/>
    <w:rsid w:val="00613FEF"/>
    <w:rsid w:val="006245BC"/>
    <w:rsid w:val="00630896"/>
    <w:rsid w:val="00631F1E"/>
    <w:rsid w:val="00632E5C"/>
    <w:rsid w:val="006337A1"/>
    <w:rsid w:val="0063498B"/>
    <w:rsid w:val="006362AC"/>
    <w:rsid w:val="00636884"/>
    <w:rsid w:val="00636C6F"/>
    <w:rsid w:val="006375D8"/>
    <w:rsid w:val="0063798D"/>
    <w:rsid w:val="00645ACF"/>
    <w:rsid w:val="00652828"/>
    <w:rsid w:val="00652AB8"/>
    <w:rsid w:val="006534F3"/>
    <w:rsid w:val="00654AE9"/>
    <w:rsid w:val="006571A8"/>
    <w:rsid w:val="006635DD"/>
    <w:rsid w:val="006723DC"/>
    <w:rsid w:val="00676B20"/>
    <w:rsid w:val="00677DD6"/>
    <w:rsid w:val="00686BAA"/>
    <w:rsid w:val="006872B3"/>
    <w:rsid w:val="00692AFD"/>
    <w:rsid w:val="006938BB"/>
    <w:rsid w:val="00695119"/>
    <w:rsid w:val="006A0D63"/>
    <w:rsid w:val="006A3702"/>
    <w:rsid w:val="006B0983"/>
    <w:rsid w:val="006C002B"/>
    <w:rsid w:val="006C0089"/>
    <w:rsid w:val="006D1404"/>
    <w:rsid w:val="006E3947"/>
    <w:rsid w:val="006F25A7"/>
    <w:rsid w:val="006F26B8"/>
    <w:rsid w:val="006F6912"/>
    <w:rsid w:val="006F7BFF"/>
    <w:rsid w:val="007012B4"/>
    <w:rsid w:val="007015CA"/>
    <w:rsid w:val="0070225D"/>
    <w:rsid w:val="00702BF1"/>
    <w:rsid w:val="00707142"/>
    <w:rsid w:val="00710DF9"/>
    <w:rsid w:val="00717BBC"/>
    <w:rsid w:val="00720915"/>
    <w:rsid w:val="00721128"/>
    <w:rsid w:val="0072231A"/>
    <w:rsid w:val="00723E96"/>
    <w:rsid w:val="00724675"/>
    <w:rsid w:val="00725766"/>
    <w:rsid w:val="00730106"/>
    <w:rsid w:val="00730D3B"/>
    <w:rsid w:val="00736548"/>
    <w:rsid w:val="00736B9F"/>
    <w:rsid w:val="00737217"/>
    <w:rsid w:val="007413C3"/>
    <w:rsid w:val="007457E8"/>
    <w:rsid w:val="0074581C"/>
    <w:rsid w:val="00751093"/>
    <w:rsid w:val="00757CD8"/>
    <w:rsid w:val="00761E0F"/>
    <w:rsid w:val="007640C9"/>
    <w:rsid w:val="00771045"/>
    <w:rsid w:val="00771C2C"/>
    <w:rsid w:val="00775202"/>
    <w:rsid w:val="00780B0A"/>
    <w:rsid w:val="00784A58"/>
    <w:rsid w:val="00790AF6"/>
    <w:rsid w:val="0079548E"/>
    <w:rsid w:val="00797D90"/>
    <w:rsid w:val="007B1682"/>
    <w:rsid w:val="007B196A"/>
    <w:rsid w:val="007C24C0"/>
    <w:rsid w:val="007C4A07"/>
    <w:rsid w:val="007C7581"/>
    <w:rsid w:val="007D3CEE"/>
    <w:rsid w:val="007D445F"/>
    <w:rsid w:val="007D5F7B"/>
    <w:rsid w:val="007D6366"/>
    <w:rsid w:val="007E0900"/>
    <w:rsid w:val="007E111A"/>
    <w:rsid w:val="007E1BFE"/>
    <w:rsid w:val="007E378D"/>
    <w:rsid w:val="007E6198"/>
    <w:rsid w:val="007E7AB3"/>
    <w:rsid w:val="007F32A5"/>
    <w:rsid w:val="007F3BA9"/>
    <w:rsid w:val="007F3D89"/>
    <w:rsid w:val="007F40CF"/>
    <w:rsid w:val="007F7078"/>
    <w:rsid w:val="008001AD"/>
    <w:rsid w:val="00800887"/>
    <w:rsid w:val="00800D3F"/>
    <w:rsid w:val="00801AEC"/>
    <w:rsid w:val="00813166"/>
    <w:rsid w:val="008146B1"/>
    <w:rsid w:val="00815C47"/>
    <w:rsid w:val="0081635E"/>
    <w:rsid w:val="00816A56"/>
    <w:rsid w:val="0081737D"/>
    <w:rsid w:val="00821627"/>
    <w:rsid w:val="0082401A"/>
    <w:rsid w:val="00825000"/>
    <w:rsid w:val="00827843"/>
    <w:rsid w:val="008313A7"/>
    <w:rsid w:val="00833C21"/>
    <w:rsid w:val="00835CE6"/>
    <w:rsid w:val="00841135"/>
    <w:rsid w:val="0084140C"/>
    <w:rsid w:val="008435B7"/>
    <w:rsid w:val="00847C27"/>
    <w:rsid w:val="00850BB9"/>
    <w:rsid w:val="008529B8"/>
    <w:rsid w:val="00864D9E"/>
    <w:rsid w:val="00873AD7"/>
    <w:rsid w:val="008773AE"/>
    <w:rsid w:val="00882CCC"/>
    <w:rsid w:val="0088437A"/>
    <w:rsid w:val="008966E8"/>
    <w:rsid w:val="008978C6"/>
    <w:rsid w:val="008A645D"/>
    <w:rsid w:val="008A7FD3"/>
    <w:rsid w:val="008B0577"/>
    <w:rsid w:val="008B2FA2"/>
    <w:rsid w:val="008B390C"/>
    <w:rsid w:val="008B5E96"/>
    <w:rsid w:val="008B70BE"/>
    <w:rsid w:val="008C38E2"/>
    <w:rsid w:val="008C3A0E"/>
    <w:rsid w:val="008C6AE7"/>
    <w:rsid w:val="008D1CA1"/>
    <w:rsid w:val="008D226F"/>
    <w:rsid w:val="008D237B"/>
    <w:rsid w:val="008D4FD3"/>
    <w:rsid w:val="008D568B"/>
    <w:rsid w:val="008D5B0B"/>
    <w:rsid w:val="008D5BF6"/>
    <w:rsid w:val="008E0FE5"/>
    <w:rsid w:val="008E41C7"/>
    <w:rsid w:val="008F0A9A"/>
    <w:rsid w:val="008F3844"/>
    <w:rsid w:val="008F43F7"/>
    <w:rsid w:val="008F6ED5"/>
    <w:rsid w:val="00900A38"/>
    <w:rsid w:val="009010AE"/>
    <w:rsid w:val="00901585"/>
    <w:rsid w:val="00903994"/>
    <w:rsid w:val="00905644"/>
    <w:rsid w:val="009076EE"/>
    <w:rsid w:val="0091181B"/>
    <w:rsid w:val="0091252E"/>
    <w:rsid w:val="009153B4"/>
    <w:rsid w:val="00915DB8"/>
    <w:rsid w:val="0092520E"/>
    <w:rsid w:val="0092737D"/>
    <w:rsid w:val="009305B0"/>
    <w:rsid w:val="00930638"/>
    <w:rsid w:val="009316C8"/>
    <w:rsid w:val="009354FD"/>
    <w:rsid w:val="00941FBC"/>
    <w:rsid w:val="00952336"/>
    <w:rsid w:val="00954E35"/>
    <w:rsid w:val="00962981"/>
    <w:rsid w:val="00970400"/>
    <w:rsid w:val="0097070A"/>
    <w:rsid w:val="00971C4E"/>
    <w:rsid w:val="00973776"/>
    <w:rsid w:val="00981E58"/>
    <w:rsid w:val="009833C8"/>
    <w:rsid w:val="00985D7A"/>
    <w:rsid w:val="00986C5A"/>
    <w:rsid w:val="0099576E"/>
    <w:rsid w:val="0099627A"/>
    <w:rsid w:val="0099760B"/>
    <w:rsid w:val="009A2150"/>
    <w:rsid w:val="009A3B2C"/>
    <w:rsid w:val="009A5B5C"/>
    <w:rsid w:val="009A72F1"/>
    <w:rsid w:val="009B0709"/>
    <w:rsid w:val="009B303E"/>
    <w:rsid w:val="009B4BB4"/>
    <w:rsid w:val="009C082F"/>
    <w:rsid w:val="009C12D9"/>
    <w:rsid w:val="009C3627"/>
    <w:rsid w:val="009C3AC4"/>
    <w:rsid w:val="009C44FC"/>
    <w:rsid w:val="009C7A8F"/>
    <w:rsid w:val="009D683F"/>
    <w:rsid w:val="009D6A8C"/>
    <w:rsid w:val="009E4CE8"/>
    <w:rsid w:val="009E5405"/>
    <w:rsid w:val="009F0F04"/>
    <w:rsid w:val="009F1706"/>
    <w:rsid w:val="00A0267C"/>
    <w:rsid w:val="00A047C9"/>
    <w:rsid w:val="00A05384"/>
    <w:rsid w:val="00A05EA8"/>
    <w:rsid w:val="00A0650C"/>
    <w:rsid w:val="00A15B22"/>
    <w:rsid w:val="00A17D5C"/>
    <w:rsid w:val="00A222F9"/>
    <w:rsid w:val="00A22F62"/>
    <w:rsid w:val="00A23332"/>
    <w:rsid w:val="00A417D8"/>
    <w:rsid w:val="00A42404"/>
    <w:rsid w:val="00A42FC2"/>
    <w:rsid w:val="00A44ACF"/>
    <w:rsid w:val="00A460FA"/>
    <w:rsid w:val="00A5178F"/>
    <w:rsid w:val="00A5220B"/>
    <w:rsid w:val="00A63E5F"/>
    <w:rsid w:val="00A64823"/>
    <w:rsid w:val="00A66D15"/>
    <w:rsid w:val="00A67D51"/>
    <w:rsid w:val="00A7110E"/>
    <w:rsid w:val="00A74E2C"/>
    <w:rsid w:val="00A77187"/>
    <w:rsid w:val="00A836E9"/>
    <w:rsid w:val="00A83ED6"/>
    <w:rsid w:val="00A9028D"/>
    <w:rsid w:val="00A906D7"/>
    <w:rsid w:val="00A90D49"/>
    <w:rsid w:val="00A91A83"/>
    <w:rsid w:val="00A93698"/>
    <w:rsid w:val="00A93B3B"/>
    <w:rsid w:val="00A94254"/>
    <w:rsid w:val="00A9594C"/>
    <w:rsid w:val="00A96F4A"/>
    <w:rsid w:val="00AA2F8C"/>
    <w:rsid w:val="00AA5AFE"/>
    <w:rsid w:val="00AB6297"/>
    <w:rsid w:val="00AB70D2"/>
    <w:rsid w:val="00AC1376"/>
    <w:rsid w:val="00AC28F0"/>
    <w:rsid w:val="00AC5DB1"/>
    <w:rsid w:val="00AD026A"/>
    <w:rsid w:val="00AE1818"/>
    <w:rsid w:val="00AF0A92"/>
    <w:rsid w:val="00AF383C"/>
    <w:rsid w:val="00AF54A2"/>
    <w:rsid w:val="00B04CA5"/>
    <w:rsid w:val="00B12954"/>
    <w:rsid w:val="00B1628C"/>
    <w:rsid w:val="00B17A21"/>
    <w:rsid w:val="00B253F6"/>
    <w:rsid w:val="00B26AFF"/>
    <w:rsid w:val="00B279B8"/>
    <w:rsid w:val="00B329D2"/>
    <w:rsid w:val="00B509CC"/>
    <w:rsid w:val="00B61A8E"/>
    <w:rsid w:val="00B62ED0"/>
    <w:rsid w:val="00B6569C"/>
    <w:rsid w:val="00B7001A"/>
    <w:rsid w:val="00B71DB2"/>
    <w:rsid w:val="00B75FC8"/>
    <w:rsid w:val="00B76E5D"/>
    <w:rsid w:val="00B81745"/>
    <w:rsid w:val="00B84403"/>
    <w:rsid w:val="00B85BB7"/>
    <w:rsid w:val="00B9393F"/>
    <w:rsid w:val="00B95D34"/>
    <w:rsid w:val="00B97491"/>
    <w:rsid w:val="00BA054B"/>
    <w:rsid w:val="00BA2555"/>
    <w:rsid w:val="00BA68D0"/>
    <w:rsid w:val="00BA749F"/>
    <w:rsid w:val="00BB4AF3"/>
    <w:rsid w:val="00BB5E81"/>
    <w:rsid w:val="00BC4D90"/>
    <w:rsid w:val="00BD6714"/>
    <w:rsid w:val="00BD792D"/>
    <w:rsid w:val="00BE092A"/>
    <w:rsid w:val="00BE1250"/>
    <w:rsid w:val="00BE56CC"/>
    <w:rsid w:val="00BF0C53"/>
    <w:rsid w:val="00BF219D"/>
    <w:rsid w:val="00C048EC"/>
    <w:rsid w:val="00C04EF9"/>
    <w:rsid w:val="00C121D9"/>
    <w:rsid w:val="00C13FAF"/>
    <w:rsid w:val="00C1509E"/>
    <w:rsid w:val="00C20457"/>
    <w:rsid w:val="00C2139F"/>
    <w:rsid w:val="00C216FE"/>
    <w:rsid w:val="00C36234"/>
    <w:rsid w:val="00C41DB1"/>
    <w:rsid w:val="00C42400"/>
    <w:rsid w:val="00C42953"/>
    <w:rsid w:val="00C44FEF"/>
    <w:rsid w:val="00C46584"/>
    <w:rsid w:val="00C50961"/>
    <w:rsid w:val="00C51213"/>
    <w:rsid w:val="00C51514"/>
    <w:rsid w:val="00C547C5"/>
    <w:rsid w:val="00C55041"/>
    <w:rsid w:val="00C62850"/>
    <w:rsid w:val="00C7052D"/>
    <w:rsid w:val="00C714E2"/>
    <w:rsid w:val="00C72A73"/>
    <w:rsid w:val="00C73D8A"/>
    <w:rsid w:val="00C73E12"/>
    <w:rsid w:val="00C7675B"/>
    <w:rsid w:val="00C76761"/>
    <w:rsid w:val="00C809BC"/>
    <w:rsid w:val="00C856B9"/>
    <w:rsid w:val="00C9256E"/>
    <w:rsid w:val="00C94BB3"/>
    <w:rsid w:val="00CA0F2A"/>
    <w:rsid w:val="00CA1681"/>
    <w:rsid w:val="00CB02AC"/>
    <w:rsid w:val="00CB2EE9"/>
    <w:rsid w:val="00CB6CF0"/>
    <w:rsid w:val="00CC176F"/>
    <w:rsid w:val="00CD0365"/>
    <w:rsid w:val="00CD3DC3"/>
    <w:rsid w:val="00CD43AE"/>
    <w:rsid w:val="00CD66EC"/>
    <w:rsid w:val="00CD6EC0"/>
    <w:rsid w:val="00CE4E2C"/>
    <w:rsid w:val="00CE5358"/>
    <w:rsid w:val="00CE544E"/>
    <w:rsid w:val="00CE5817"/>
    <w:rsid w:val="00CE5821"/>
    <w:rsid w:val="00CE6014"/>
    <w:rsid w:val="00CE61BC"/>
    <w:rsid w:val="00CF101D"/>
    <w:rsid w:val="00CF208E"/>
    <w:rsid w:val="00CF3822"/>
    <w:rsid w:val="00CF6819"/>
    <w:rsid w:val="00CF790A"/>
    <w:rsid w:val="00D01CE1"/>
    <w:rsid w:val="00D050E7"/>
    <w:rsid w:val="00D10A8B"/>
    <w:rsid w:val="00D1198C"/>
    <w:rsid w:val="00D133F4"/>
    <w:rsid w:val="00D13F78"/>
    <w:rsid w:val="00D147E5"/>
    <w:rsid w:val="00D15BBF"/>
    <w:rsid w:val="00D3240F"/>
    <w:rsid w:val="00D32FDF"/>
    <w:rsid w:val="00D35F4F"/>
    <w:rsid w:val="00D37EC5"/>
    <w:rsid w:val="00D44D12"/>
    <w:rsid w:val="00D51147"/>
    <w:rsid w:val="00D53B75"/>
    <w:rsid w:val="00D540CC"/>
    <w:rsid w:val="00D54C7A"/>
    <w:rsid w:val="00D55799"/>
    <w:rsid w:val="00D578C7"/>
    <w:rsid w:val="00D77BCC"/>
    <w:rsid w:val="00D83B0A"/>
    <w:rsid w:val="00D85EDF"/>
    <w:rsid w:val="00DA55DB"/>
    <w:rsid w:val="00DA73D8"/>
    <w:rsid w:val="00DB6FB7"/>
    <w:rsid w:val="00DC0242"/>
    <w:rsid w:val="00DC0D7B"/>
    <w:rsid w:val="00DC4180"/>
    <w:rsid w:val="00DC4B68"/>
    <w:rsid w:val="00DC4F7C"/>
    <w:rsid w:val="00DC5B6D"/>
    <w:rsid w:val="00DC6783"/>
    <w:rsid w:val="00DC6D36"/>
    <w:rsid w:val="00DD13BE"/>
    <w:rsid w:val="00DD3A90"/>
    <w:rsid w:val="00DE16EF"/>
    <w:rsid w:val="00DE2AB6"/>
    <w:rsid w:val="00DE5258"/>
    <w:rsid w:val="00DE77EB"/>
    <w:rsid w:val="00DE7827"/>
    <w:rsid w:val="00DF4DBE"/>
    <w:rsid w:val="00DF638D"/>
    <w:rsid w:val="00DF6624"/>
    <w:rsid w:val="00E00332"/>
    <w:rsid w:val="00E03684"/>
    <w:rsid w:val="00E0375E"/>
    <w:rsid w:val="00E07C71"/>
    <w:rsid w:val="00E11976"/>
    <w:rsid w:val="00E11DA3"/>
    <w:rsid w:val="00E1575A"/>
    <w:rsid w:val="00E20C49"/>
    <w:rsid w:val="00E22A3B"/>
    <w:rsid w:val="00E235E2"/>
    <w:rsid w:val="00E23C5C"/>
    <w:rsid w:val="00E2405C"/>
    <w:rsid w:val="00E26C35"/>
    <w:rsid w:val="00E26F97"/>
    <w:rsid w:val="00E32908"/>
    <w:rsid w:val="00E373DB"/>
    <w:rsid w:val="00E410A8"/>
    <w:rsid w:val="00E4498E"/>
    <w:rsid w:val="00E45321"/>
    <w:rsid w:val="00E47EF6"/>
    <w:rsid w:val="00E513F9"/>
    <w:rsid w:val="00E53F13"/>
    <w:rsid w:val="00E54110"/>
    <w:rsid w:val="00E54B0C"/>
    <w:rsid w:val="00E57481"/>
    <w:rsid w:val="00E62A8D"/>
    <w:rsid w:val="00E708F0"/>
    <w:rsid w:val="00E709EC"/>
    <w:rsid w:val="00E75CDA"/>
    <w:rsid w:val="00E86DA8"/>
    <w:rsid w:val="00E8720D"/>
    <w:rsid w:val="00E91924"/>
    <w:rsid w:val="00E9523D"/>
    <w:rsid w:val="00EA4BF5"/>
    <w:rsid w:val="00EB2D57"/>
    <w:rsid w:val="00EB6D4A"/>
    <w:rsid w:val="00EB7796"/>
    <w:rsid w:val="00EC218B"/>
    <w:rsid w:val="00EC2E51"/>
    <w:rsid w:val="00EC4571"/>
    <w:rsid w:val="00EC4ED2"/>
    <w:rsid w:val="00EC58C9"/>
    <w:rsid w:val="00EC5A95"/>
    <w:rsid w:val="00ED7A31"/>
    <w:rsid w:val="00EE291F"/>
    <w:rsid w:val="00EE6113"/>
    <w:rsid w:val="00EF1DB3"/>
    <w:rsid w:val="00F00DE1"/>
    <w:rsid w:val="00F01511"/>
    <w:rsid w:val="00F0203B"/>
    <w:rsid w:val="00F020F6"/>
    <w:rsid w:val="00F0428A"/>
    <w:rsid w:val="00F07FC9"/>
    <w:rsid w:val="00F103E4"/>
    <w:rsid w:val="00F13A99"/>
    <w:rsid w:val="00F15394"/>
    <w:rsid w:val="00F248F9"/>
    <w:rsid w:val="00F27A46"/>
    <w:rsid w:val="00F509AA"/>
    <w:rsid w:val="00F51CCB"/>
    <w:rsid w:val="00F6636D"/>
    <w:rsid w:val="00F7055D"/>
    <w:rsid w:val="00F71F71"/>
    <w:rsid w:val="00F7358C"/>
    <w:rsid w:val="00F73C8C"/>
    <w:rsid w:val="00F8094D"/>
    <w:rsid w:val="00F8367D"/>
    <w:rsid w:val="00F83BED"/>
    <w:rsid w:val="00F96619"/>
    <w:rsid w:val="00F96FF2"/>
    <w:rsid w:val="00F97A1A"/>
    <w:rsid w:val="00FA0ADD"/>
    <w:rsid w:val="00FA1947"/>
    <w:rsid w:val="00FA28FF"/>
    <w:rsid w:val="00FA2AB6"/>
    <w:rsid w:val="00FA4195"/>
    <w:rsid w:val="00FB4E82"/>
    <w:rsid w:val="00FB51D1"/>
    <w:rsid w:val="00FB5727"/>
    <w:rsid w:val="00FB61D4"/>
    <w:rsid w:val="00FB7D29"/>
    <w:rsid w:val="00FC0F12"/>
    <w:rsid w:val="00FC1961"/>
    <w:rsid w:val="00FC53FC"/>
    <w:rsid w:val="00FC566F"/>
    <w:rsid w:val="00FD123E"/>
    <w:rsid w:val="00FD4FC4"/>
    <w:rsid w:val="00FD657A"/>
    <w:rsid w:val="00FD748E"/>
    <w:rsid w:val="00FE34AC"/>
    <w:rsid w:val="00FE4A8F"/>
    <w:rsid w:val="00FF2B85"/>
    <w:rsid w:val="00FF3927"/>
    <w:rsid w:val="00FF3A27"/>
    <w:rsid w:val="00FF6E15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E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F0F0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F0F04"/>
    <w:pPr>
      <w:keepNext/>
      <w:widowControl w:val="0"/>
      <w:tabs>
        <w:tab w:val="left" w:pos="0"/>
      </w:tabs>
      <w:suppressAutoHyphens/>
      <w:jc w:val="center"/>
      <w:outlineLvl w:val="1"/>
    </w:pPr>
    <w:rPr>
      <w:b/>
      <w:i/>
      <w:snapToGrid w:val="0"/>
      <w:sz w:val="28"/>
      <w:szCs w:val="20"/>
      <w:u w:val="single"/>
      <w:lang w:val="en-US"/>
    </w:rPr>
  </w:style>
  <w:style w:type="paragraph" w:styleId="Ttulo3">
    <w:name w:val="heading 3"/>
    <w:basedOn w:val="Normal"/>
    <w:next w:val="Normal"/>
    <w:qFormat/>
    <w:rsid w:val="009F0F04"/>
    <w:pPr>
      <w:keepNext/>
      <w:widowControl w:val="0"/>
      <w:suppressAutoHyphens/>
      <w:jc w:val="both"/>
      <w:outlineLvl w:val="2"/>
    </w:pPr>
    <w:rPr>
      <w:b/>
      <w:i/>
      <w:snapToGrid w:val="0"/>
      <w:spacing w:val="-3"/>
      <w:szCs w:val="20"/>
      <w:u w:val="single"/>
      <w:lang w:val="en-US"/>
    </w:rPr>
  </w:style>
  <w:style w:type="paragraph" w:styleId="Ttulo4">
    <w:name w:val="heading 4"/>
    <w:basedOn w:val="Normal"/>
    <w:next w:val="Normal"/>
    <w:qFormat/>
    <w:rsid w:val="009F0F04"/>
    <w:pPr>
      <w:keepNext/>
      <w:tabs>
        <w:tab w:val="left" w:pos="0"/>
      </w:tabs>
      <w:suppressAutoHyphens/>
      <w:outlineLvl w:val="3"/>
    </w:pPr>
    <w:rPr>
      <w:rFonts w:ascii="Book Antiqua" w:hAnsi="Book Antiqua"/>
      <w:b/>
      <w:i/>
      <w:szCs w:val="20"/>
      <w:lang w:val="es-AR"/>
    </w:rPr>
  </w:style>
  <w:style w:type="paragraph" w:styleId="Ttulo5">
    <w:name w:val="heading 5"/>
    <w:basedOn w:val="Normal"/>
    <w:next w:val="Normal"/>
    <w:qFormat/>
    <w:rsid w:val="009F0F04"/>
    <w:pPr>
      <w:keepNext/>
      <w:outlineLvl w:val="4"/>
    </w:pPr>
    <w:rPr>
      <w:rFonts w:ascii="AvantGarde Md BT" w:hAnsi="AvantGarde Md BT" w:cs="Tahoma"/>
      <w:b/>
      <w:iCs/>
      <w:sz w:val="22"/>
      <w:u w:val="single"/>
    </w:rPr>
  </w:style>
  <w:style w:type="paragraph" w:styleId="Ttulo6">
    <w:name w:val="heading 6"/>
    <w:basedOn w:val="Normal"/>
    <w:next w:val="Normal"/>
    <w:qFormat/>
    <w:rsid w:val="009F0F04"/>
    <w:pPr>
      <w:keepNext/>
      <w:tabs>
        <w:tab w:val="left" w:pos="0"/>
      </w:tabs>
      <w:suppressAutoHyphens/>
      <w:outlineLvl w:val="5"/>
    </w:pPr>
    <w:rPr>
      <w:b/>
      <w:iCs/>
      <w:lang w:val="es-AR"/>
    </w:rPr>
  </w:style>
  <w:style w:type="paragraph" w:styleId="Ttulo7">
    <w:name w:val="heading 7"/>
    <w:basedOn w:val="Normal"/>
    <w:next w:val="Normal"/>
    <w:qFormat/>
    <w:rsid w:val="009F0F04"/>
    <w:pPr>
      <w:keepNext/>
      <w:jc w:val="center"/>
      <w:outlineLvl w:val="6"/>
    </w:pPr>
    <w:rPr>
      <w:rFonts w:ascii="Arial" w:hAnsi="Arial" w:cs="Arial"/>
      <w:b/>
      <w:bCs/>
      <w:sz w:val="18"/>
      <w:lang w:val="es-ES_tradnl"/>
    </w:rPr>
  </w:style>
  <w:style w:type="paragraph" w:styleId="Ttulo8">
    <w:name w:val="heading 8"/>
    <w:basedOn w:val="Normal"/>
    <w:next w:val="Normal"/>
    <w:qFormat/>
    <w:rsid w:val="009F0F04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rsid w:val="009F0F04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9F0F04"/>
    <w:rPr>
      <w:sz w:val="20"/>
      <w:szCs w:val="20"/>
    </w:rPr>
  </w:style>
  <w:style w:type="paragraph" w:styleId="Textoindependiente">
    <w:name w:val="Body Text"/>
    <w:basedOn w:val="Normal"/>
    <w:rsid w:val="009F0F04"/>
    <w:pPr>
      <w:suppressAutoHyphens/>
      <w:jc w:val="both"/>
    </w:pPr>
    <w:rPr>
      <w:rFonts w:ascii="Book Antiqua" w:hAnsi="Book Antiqua"/>
      <w:i/>
      <w:spacing w:val="-3"/>
      <w:szCs w:val="20"/>
      <w:lang w:val="es-AR"/>
    </w:rPr>
  </w:style>
  <w:style w:type="paragraph" w:styleId="Encabezado">
    <w:name w:val="header"/>
    <w:basedOn w:val="Normal"/>
    <w:rsid w:val="009F0F04"/>
    <w:pPr>
      <w:tabs>
        <w:tab w:val="center" w:pos="4252"/>
        <w:tab w:val="right" w:pos="8504"/>
      </w:tabs>
    </w:pPr>
    <w:rPr>
      <w:rFonts w:ascii="Book Antiqua" w:hAnsi="Book Antiqua"/>
      <w:szCs w:val="20"/>
    </w:rPr>
  </w:style>
  <w:style w:type="paragraph" w:customStyle="1" w:styleId="xl26">
    <w:name w:val="xl26"/>
    <w:basedOn w:val="Normal"/>
    <w:rsid w:val="009F0F0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Book Antiqua" w:eastAsia="Arial Unicode MS" w:hAnsi="Book Antiqua" w:cs="Arial Unicode MS"/>
    </w:rPr>
  </w:style>
  <w:style w:type="paragraph" w:styleId="Textoindependiente2">
    <w:name w:val="Body Text 2"/>
    <w:basedOn w:val="Normal"/>
    <w:rsid w:val="009F0F04"/>
    <w:pPr>
      <w:tabs>
        <w:tab w:val="left" w:pos="0"/>
      </w:tabs>
      <w:suppressAutoHyphens/>
      <w:jc w:val="both"/>
    </w:pPr>
    <w:rPr>
      <w:rFonts w:ascii="Book Antiqua" w:hAnsi="Book Antiqua"/>
      <w:i/>
      <w:spacing w:val="-3"/>
      <w:sz w:val="28"/>
      <w:szCs w:val="20"/>
      <w:lang w:val="es-AR"/>
    </w:rPr>
  </w:style>
  <w:style w:type="paragraph" w:customStyle="1" w:styleId="font5">
    <w:name w:val="font5"/>
    <w:basedOn w:val="Normal"/>
    <w:rsid w:val="009F0F0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rsid w:val="009F0F04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9F0F04"/>
    <w:rPr>
      <w:color w:val="0000FF"/>
      <w:u w:val="single"/>
    </w:rPr>
  </w:style>
  <w:style w:type="character" w:styleId="Hipervnculovisitado">
    <w:name w:val="FollowedHyperlink"/>
    <w:basedOn w:val="Fuentedeprrafopredeter"/>
    <w:rsid w:val="009F0F04"/>
    <w:rPr>
      <w:color w:val="800080"/>
      <w:u w:val="single"/>
    </w:rPr>
  </w:style>
  <w:style w:type="paragraph" w:styleId="Ttulo">
    <w:name w:val="Title"/>
    <w:basedOn w:val="Normal"/>
    <w:qFormat/>
    <w:rsid w:val="000A4896"/>
    <w:pPr>
      <w:jc w:val="center"/>
    </w:pPr>
    <w:rPr>
      <w:sz w:val="32"/>
    </w:rPr>
  </w:style>
  <w:style w:type="paragraph" w:styleId="Textodeglobo">
    <w:name w:val="Balloon Text"/>
    <w:basedOn w:val="Normal"/>
    <w:semiHidden/>
    <w:rsid w:val="009F0F04"/>
    <w:rPr>
      <w:rFonts w:ascii="Tahoma" w:hAnsi="Tahoma" w:cs="Tahoma"/>
      <w:sz w:val="16"/>
      <w:szCs w:val="16"/>
    </w:rPr>
  </w:style>
  <w:style w:type="table" w:styleId="Tablaconcuadrcula8">
    <w:name w:val="Table Grid 8"/>
    <w:basedOn w:val="Tablanormal"/>
    <w:rsid w:val="00784A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Finaldelformulario">
    <w:name w:val="HTML Bottom of Form"/>
    <w:basedOn w:val="Normal"/>
    <w:next w:val="Normal"/>
    <w:hidden/>
    <w:rsid w:val="001478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1478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231897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2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alaangostur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.13.200\TURISMO\AREA%20T&#201;CNICA\BORRADOR\ofert%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.13.200\TURISMO\AREA%20T&#201;CNICA\BORRADOR\ofert%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title>
      <c:tx>
        <c:rich>
          <a:bodyPr/>
          <a:lstStyle/>
          <a:p>
            <a:pPr>
              <a:defRPr sz="1200" u="sng" baseline="0"/>
            </a:pPr>
            <a:r>
              <a:rPr lang="es-AR" sz="1200" u="sng" baseline="0"/>
              <a:t>Composición de la Oferta de Alojamientos</a:t>
            </a:r>
          </a:p>
        </c:rich>
      </c:tx>
      <c:layout>
        <c:manualLayout>
          <c:xMode val="edge"/>
          <c:yMode val="edge"/>
          <c:x val="0.19257800554816798"/>
          <c:y val="1.991158184872908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1576546290347487E-2"/>
          <c:y val="0.21299251471666888"/>
          <c:w val="0.92842339792378348"/>
          <c:h val="0.785011096274285"/>
        </c:manualLayout>
      </c:layout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Hoja7!$W$10:$W$17</c:f>
              <c:strCache>
                <c:ptCount val="8"/>
                <c:pt idx="0">
                  <c:v>Hoteles</c:v>
                </c:pt>
                <c:pt idx="1">
                  <c:v>Hosterias</c:v>
                </c:pt>
                <c:pt idx="2">
                  <c:v>Apart Hotel</c:v>
                </c:pt>
                <c:pt idx="3">
                  <c:v>Residencial</c:v>
                </c:pt>
                <c:pt idx="4">
                  <c:v>Cabañas</c:v>
                </c:pt>
                <c:pt idx="5">
                  <c:v>Motel</c:v>
                </c:pt>
                <c:pt idx="6">
                  <c:v>Albergues</c:v>
                </c:pt>
                <c:pt idx="7">
                  <c:v>B&amp;B</c:v>
                </c:pt>
              </c:strCache>
            </c:strRef>
          </c:cat>
          <c:val>
            <c:numRef>
              <c:f>Hoja7!$X$10:$X$17</c:f>
              <c:numCache>
                <c:formatCode>General</c:formatCode>
                <c:ptCount val="8"/>
                <c:pt idx="0">
                  <c:v>7.21</c:v>
                </c:pt>
                <c:pt idx="1">
                  <c:v>29.279999999999998</c:v>
                </c:pt>
                <c:pt idx="2">
                  <c:v>23.14</c:v>
                </c:pt>
                <c:pt idx="3">
                  <c:v>0.92</c:v>
                </c:pt>
                <c:pt idx="4">
                  <c:v>32.53</c:v>
                </c:pt>
                <c:pt idx="5">
                  <c:v>0.97</c:v>
                </c:pt>
                <c:pt idx="6">
                  <c:v>4.53</c:v>
                </c:pt>
                <c:pt idx="7">
                  <c:v>1.43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solidFill>
      <a:schemeClr val="accent3">
        <a:lumMod val="20000"/>
        <a:lumOff val="80000"/>
      </a:schemeClr>
    </a:solidFill>
    <a:ln w="22225" cmpd="sng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title>
      <c:tx>
        <c:rich>
          <a:bodyPr/>
          <a:lstStyle/>
          <a:p>
            <a:pPr>
              <a:defRPr/>
            </a:pPr>
            <a:r>
              <a:rPr lang="es-AR" sz="1200" u="sng" baseline="0"/>
              <a:t>Distribición en Porcentaje por Categoría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Hoja7!$N$39:$N$58</c:f>
              <c:strCache>
                <c:ptCount val="20"/>
                <c:pt idx="0">
                  <c:v>Hotel 4*</c:v>
                </c:pt>
                <c:pt idx="1">
                  <c:v>Hotel 3*</c:v>
                </c:pt>
                <c:pt idx="2">
                  <c:v>Hotel 2*</c:v>
                </c:pt>
                <c:pt idx="3">
                  <c:v>Hostería 4*</c:v>
                </c:pt>
                <c:pt idx="4">
                  <c:v>Hosteria 3*</c:v>
                </c:pt>
                <c:pt idx="5">
                  <c:v>Hosteria 2*</c:v>
                </c:pt>
                <c:pt idx="6">
                  <c:v>Hosteria 1*</c:v>
                </c:pt>
                <c:pt idx="7">
                  <c:v>Apart H. 4*</c:v>
                </c:pt>
                <c:pt idx="8">
                  <c:v>Apart H. 3*</c:v>
                </c:pt>
                <c:pt idx="9">
                  <c:v>Apart H. 2*</c:v>
                </c:pt>
                <c:pt idx="10">
                  <c:v>Apart H. 1*</c:v>
                </c:pt>
                <c:pt idx="11">
                  <c:v>Residencial</c:v>
                </c:pt>
                <c:pt idx="12">
                  <c:v>Cabaña 4*</c:v>
                </c:pt>
                <c:pt idx="13">
                  <c:v>Cabaña 3*</c:v>
                </c:pt>
                <c:pt idx="14">
                  <c:v>Cabaña 2*</c:v>
                </c:pt>
                <c:pt idx="15">
                  <c:v>Cabaña 1*</c:v>
                </c:pt>
                <c:pt idx="16">
                  <c:v>CAB. 1648/05</c:v>
                </c:pt>
                <c:pt idx="17">
                  <c:v>Motel</c:v>
                </c:pt>
                <c:pt idx="18">
                  <c:v>B&amp;B</c:v>
                </c:pt>
                <c:pt idx="19">
                  <c:v>Albergue</c:v>
                </c:pt>
              </c:strCache>
            </c:strRef>
          </c:cat>
          <c:val>
            <c:numRef>
              <c:f>Hoja7!$P$39:$P$58</c:f>
              <c:numCache>
                <c:formatCode>General</c:formatCode>
                <c:ptCount val="20"/>
                <c:pt idx="0">
                  <c:v>1.2</c:v>
                </c:pt>
                <c:pt idx="1">
                  <c:v>0.70000000000000007</c:v>
                </c:pt>
                <c:pt idx="2">
                  <c:v>1.9000000000000001</c:v>
                </c:pt>
                <c:pt idx="3">
                  <c:v>7.1</c:v>
                </c:pt>
                <c:pt idx="4">
                  <c:v>16.8</c:v>
                </c:pt>
                <c:pt idx="5">
                  <c:v>8.9</c:v>
                </c:pt>
                <c:pt idx="6">
                  <c:v>1.3</c:v>
                </c:pt>
                <c:pt idx="7">
                  <c:v>1.3</c:v>
                </c:pt>
                <c:pt idx="8">
                  <c:v>5.0999999999999996</c:v>
                </c:pt>
                <c:pt idx="9">
                  <c:v>5.7</c:v>
                </c:pt>
                <c:pt idx="10">
                  <c:v>1.9000000000000001</c:v>
                </c:pt>
                <c:pt idx="11">
                  <c:v>1.3</c:v>
                </c:pt>
                <c:pt idx="12">
                  <c:v>2.5</c:v>
                </c:pt>
                <c:pt idx="13">
                  <c:v>17.899999999999999</c:v>
                </c:pt>
                <c:pt idx="14">
                  <c:v>10.200000000000001</c:v>
                </c:pt>
                <c:pt idx="15">
                  <c:v>6.4</c:v>
                </c:pt>
                <c:pt idx="16">
                  <c:v>3.2</c:v>
                </c:pt>
                <c:pt idx="17">
                  <c:v>0.60000000000000009</c:v>
                </c:pt>
                <c:pt idx="18">
                  <c:v>3.2</c:v>
                </c:pt>
                <c:pt idx="19">
                  <c:v>3.2</c:v>
                </c:pt>
              </c:numCache>
            </c:numRef>
          </c:val>
        </c:ser>
        <c:axId val="96092544"/>
        <c:axId val="96094080"/>
      </c:barChart>
      <c:catAx>
        <c:axId val="96092544"/>
        <c:scaling>
          <c:orientation val="minMax"/>
        </c:scaling>
        <c:axPos val="b"/>
        <c:tickLblPos val="nextTo"/>
        <c:crossAx val="96094080"/>
        <c:crosses val="autoZero"/>
        <c:auto val="1"/>
        <c:lblAlgn val="ctr"/>
        <c:lblOffset val="100"/>
      </c:catAx>
      <c:valAx>
        <c:axId val="96094080"/>
        <c:scaling>
          <c:orientation val="minMax"/>
          <c:max val="20"/>
          <c:min val="0"/>
        </c:scaling>
        <c:axPos val="l"/>
        <c:numFmt formatCode="General" sourceLinked="1"/>
        <c:tickLblPos val="nextTo"/>
        <c:crossAx val="96092544"/>
        <c:crosses val="autoZero"/>
        <c:crossBetween val="between"/>
        <c:majorUnit val="2"/>
        <c:minorUnit val="2"/>
      </c:valAx>
      <c:spPr>
        <a:solidFill>
          <a:srgbClr val="9BBB59">
            <a:lumMod val="20000"/>
            <a:lumOff val="80000"/>
          </a:srgbClr>
        </a:solidFill>
      </c:spPr>
    </c:plotArea>
    <c:plotVisOnly val="1"/>
  </c:chart>
  <c:spPr>
    <a:solidFill>
      <a:srgbClr val="9BBB59">
        <a:lumMod val="20000"/>
        <a:lumOff val="80000"/>
      </a:srgbClr>
    </a:solidFill>
    <a:ln w="28575" cmpd="sng">
      <a:solidFill>
        <a:sysClr val="windowText" lastClr="000000"/>
      </a:solidFill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5D60-D599-4504-B592-355562BF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37</Pages>
  <Words>498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4114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http://www.villalaangostura.gov.ar/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GARRITANOV</dc:creator>
  <cp:lastModifiedBy>GARRITANOV</cp:lastModifiedBy>
  <cp:revision>12</cp:revision>
  <cp:lastPrinted>2017-03-17T16:28:00Z</cp:lastPrinted>
  <dcterms:created xsi:type="dcterms:W3CDTF">2018-01-04T12:32:00Z</dcterms:created>
  <dcterms:modified xsi:type="dcterms:W3CDTF">2018-04-06T11:18:00Z</dcterms:modified>
</cp:coreProperties>
</file>